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FA" w:rsidRDefault="009859FA" w:rsidP="007E6D8B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temelju članka 9., 14. i 41. Zakona o ugostiteljskoj djelatnosti („Narodne novine“, broj 85/15 i 121/16) i članka</w:t>
      </w:r>
      <w:r w:rsidRPr="009859FA">
        <w:t xml:space="preserve"> </w:t>
      </w:r>
      <w:r w:rsidRPr="009859FA">
        <w:rPr>
          <w:sz w:val="24"/>
          <w:szCs w:val="24"/>
        </w:rPr>
        <w:t xml:space="preserve">36. Statuta Općine </w:t>
      </w:r>
      <w:proofErr w:type="spellStart"/>
      <w:r w:rsidRPr="009859FA">
        <w:rPr>
          <w:sz w:val="24"/>
          <w:szCs w:val="24"/>
        </w:rPr>
        <w:t>Sračinec</w:t>
      </w:r>
      <w:proofErr w:type="spellEnd"/>
      <w:r w:rsidRPr="009859FA">
        <w:rPr>
          <w:sz w:val="24"/>
          <w:szCs w:val="24"/>
        </w:rPr>
        <w:t xml:space="preserve"> („Službeni vjesnik Varaždinske županije“, broj 14/13 i 27/13), Općinsko vijeće Općine </w:t>
      </w:r>
      <w:proofErr w:type="spellStart"/>
      <w:r w:rsidRPr="009859FA">
        <w:rPr>
          <w:sz w:val="24"/>
          <w:szCs w:val="24"/>
        </w:rPr>
        <w:t>Sračinec</w:t>
      </w:r>
      <w:proofErr w:type="spellEnd"/>
      <w:r w:rsidRPr="009859FA">
        <w:rPr>
          <w:sz w:val="24"/>
          <w:szCs w:val="24"/>
        </w:rPr>
        <w:t xml:space="preserve"> na _____ sjednici održanoj dana _______ 2018. godine, donosi sljedeću </w:t>
      </w:r>
    </w:p>
    <w:p w:rsidR="009859FA" w:rsidRDefault="009859FA" w:rsidP="009859FA">
      <w:pPr>
        <w:spacing w:after="0" w:line="240" w:lineRule="auto"/>
        <w:jc w:val="both"/>
        <w:rPr>
          <w:sz w:val="24"/>
          <w:szCs w:val="24"/>
        </w:rPr>
      </w:pPr>
    </w:p>
    <w:p w:rsidR="009859FA" w:rsidRDefault="009859FA" w:rsidP="009859FA">
      <w:pPr>
        <w:spacing w:after="0" w:line="240" w:lineRule="auto"/>
        <w:jc w:val="both"/>
        <w:rPr>
          <w:sz w:val="24"/>
          <w:szCs w:val="24"/>
        </w:rPr>
      </w:pPr>
    </w:p>
    <w:p w:rsidR="009859FA" w:rsidRPr="007E6D8B" w:rsidRDefault="009859FA" w:rsidP="007E6D8B">
      <w:pPr>
        <w:spacing w:after="0" w:line="240" w:lineRule="auto"/>
        <w:jc w:val="center"/>
        <w:rPr>
          <w:b/>
          <w:sz w:val="36"/>
          <w:szCs w:val="28"/>
        </w:rPr>
      </w:pPr>
      <w:r w:rsidRPr="007E6D8B">
        <w:rPr>
          <w:b/>
          <w:sz w:val="36"/>
          <w:szCs w:val="28"/>
        </w:rPr>
        <w:t>ODLUKU</w:t>
      </w:r>
    </w:p>
    <w:p w:rsidR="009859FA" w:rsidRPr="007E6D8B" w:rsidRDefault="009859FA" w:rsidP="007E6D8B">
      <w:pPr>
        <w:spacing w:after="0" w:line="240" w:lineRule="auto"/>
        <w:jc w:val="center"/>
        <w:rPr>
          <w:b/>
          <w:sz w:val="28"/>
          <w:szCs w:val="28"/>
        </w:rPr>
      </w:pPr>
      <w:r w:rsidRPr="007E6D8B">
        <w:rPr>
          <w:b/>
          <w:sz w:val="28"/>
          <w:szCs w:val="28"/>
        </w:rPr>
        <w:t xml:space="preserve">o </w:t>
      </w:r>
      <w:r w:rsidR="009C7AA4" w:rsidRPr="007E6D8B">
        <w:rPr>
          <w:b/>
          <w:sz w:val="28"/>
          <w:szCs w:val="28"/>
        </w:rPr>
        <w:t>obavljanju ugostiteljske djelatnosti n</w:t>
      </w:r>
      <w:r w:rsidRPr="007E6D8B">
        <w:rPr>
          <w:b/>
          <w:sz w:val="28"/>
          <w:szCs w:val="28"/>
        </w:rPr>
        <w:t xml:space="preserve">a području Općine </w:t>
      </w:r>
      <w:proofErr w:type="spellStart"/>
      <w:r w:rsidRPr="007E6D8B">
        <w:rPr>
          <w:b/>
          <w:sz w:val="28"/>
          <w:szCs w:val="28"/>
        </w:rPr>
        <w:t>Sračinec</w:t>
      </w:r>
      <w:proofErr w:type="spellEnd"/>
    </w:p>
    <w:p w:rsidR="009859FA" w:rsidRDefault="009859FA" w:rsidP="009859FA">
      <w:pPr>
        <w:spacing w:after="0" w:line="240" w:lineRule="auto"/>
        <w:jc w:val="both"/>
        <w:rPr>
          <w:sz w:val="24"/>
          <w:szCs w:val="24"/>
        </w:rPr>
      </w:pPr>
    </w:p>
    <w:p w:rsidR="007E6D8B" w:rsidRDefault="007E6D8B" w:rsidP="009859FA">
      <w:pPr>
        <w:spacing w:after="0" w:line="240" w:lineRule="auto"/>
        <w:jc w:val="both"/>
        <w:rPr>
          <w:sz w:val="24"/>
          <w:szCs w:val="24"/>
        </w:rPr>
      </w:pPr>
    </w:p>
    <w:p w:rsidR="009859FA" w:rsidRDefault="009859FA" w:rsidP="009859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I. OPĆE ODREDBE</w:t>
      </w:r>
    </w:p>
    <w:p w:rsidR="009859FA" w:rsidRDefault="009859FA" w:rsidP="009859FA">
      <w:pPr>
        <w:spacing w:after="0" w:line="240" w:lineRule="auto"/>
        <w:jc w:val="both"/>
        <w:rPr>
          <w:sz w:val="24"/>
          <w:szCs w:val="24"/>
        </w:rPr>
      </w:pPr>
    </w:p>
    <w:p w:rsidR="009859FA" w:rsidRPr="007E6D8B" w:rsidRDefault="009859FA" w:rsidP="007E6D8B">
      <w:pPr>
        <w:spacing w:after="0" w:line="240" w:lineRule="auto"/>
        <w:jc w:val="center"/>
        <w:rPr>
          <w:b/>
          <w:sz w:val="24"/>
          <w:szCs w:val="24"/>
        </w:rPr>
      </w:pPr>
      <w:r w:rsidRPr="007E6D8B">
        <w:rPr>
          <w:b/>
          <w:sz w:val="24"/>
          <w:szCs w:val="24"/>
        </w:rPr>
        <w:t>Članak 1.</w:t>
      </w:r>
    </w:p>
    <w:p w:rsidR="007E6D8B" w:rsidRDefault="007E6D8B" w:rsidP="007E6D8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7E6D8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Ovom se Odlukom propisuje radno vrijeme ugostiteljskih objekata, prostori na kojima mogu</w:t>
      </w:r>
      <w:r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biti ugostiteljski objekti u kiosku, nepokretnom vozilu i priključnom vozilu, šatoru, na klupi, kolicima</w:t>
      </w:r>
      <w:r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i sličnim napravama opremljenim za pružanje ugostiteljskih usluga na javnim i drugim površinama,</w:t>
      </w:r>
      <w:r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njihov vanjski izgled te radno vrijeme objekata na obiteljskom poljoprivrednom gospodarstvu unutar</w:t>
      </w:r>
      <w:r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 xml:space="preserve">kojeg se mogu pružati ugostiteljske usluge na području Općine </w:t>
      </w:r>
      <w:proofErr w:type="spellStart"/>
      <w:r>
        <w:rPr>
          <w:rFonts w:cstheme="minorHAnsi"/>
          <w:sz w:val="24"/>
          <w:szCs w:val="24"/>
        </w:rPr>
        <w:t>Sračinec</w:t>
      </w:r>
      <w:proofErr w:type="spellEnd"/>
      <w:r w:rsidRPr="007E6D8B">
        <w:rPr>
          <w:rFonts w:cstheme="minorHAnsi"/>
          <w:sz w:val="24"/>
          <w:szCs w:val="24"/>
        </w:rPr>
        <w:t>.</w:t>
      </w:r>
    </w:p>
    <w:p w:rsidR="007E6D8B" w:rsidRDefault="007E6D8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II. RADNO VRIJEME UGOSTITELJSKIH OBJEKATA</w:t>
      </w:r>
    </w:p>
    <w:p w:rsidR="007E6D8B" w:rsidRDefault="007E6D8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7E6D8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E6D8B">
        <w:rPr>
          <w:rFonts w:cstheme="minorHAnsi"/>
          <w:b/>
          <w:sz w:val="24"/>
          <w:szCs w:val="24"/>
        </w:rPr>
        <w:t>Članak 2.</w:t>
      </w:r>
    </w:p>
    <w:p w:rsidR="007E6D8B" w:rsidRDefault="007E6D8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7E6D8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Ugostiteljski objekti iz skupina ''Hoteli'', ''Kampovi'' i ''Ostali objekti za smještaj'' obvezno</w:t>
      </w:r>
      <w:r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rade od 00.00 do 24.00 sata svaki dan.</w:t>
      </w:r>
    </w:p>
    <w:p w:rsidR="007E6D8B" w:rsidRPr="007E6D8B" w:rsidRDefault="007E6D8B" w:rsidP="007E6D8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Ostali ugostiteljski objekti, ovisno o vrsti mogu raditi:</w:t>
      </w:r>
    </w:p>
    <w:p w:rsidR="007E6D8B" w:rsidRPr="007E6D8B" w:rsidRDefault="007E6D8B" w:rsidP="007E6D8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Ugostiteljski objekti iz skupina ''Restorani'' i ''Barovi'' od 06.00 do 24.00 sata,</w:t>
      </w:r>
    </w:p>
    <w:p w:rsidR="007E6D8B" w:rsidRPr="007E6D8B" w:rsidRDefault="007E6D8B" w:rsidP="007E6D8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Ugostiteljski objekti iz skupina ''Barovi'' koji ispunjavaju uvjete za rad noću sukladno posebnim propisima od 21.00 do 06.00 sati, samo u zatvorenim prostorima,</w:t>
      </w:r>
    </w:p>
    <w:p w:rsidR="007E6D8B" w:rsidRPr="007E6D8B" w:rsidRDefault="007E6D8B" w:rsidP="007E6D8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Ugostiteljski objekti iz skupina ''Restorani'' i ''Barovi'' koji se nalaze izvan naseljenih područja naselja od 00.00 do 24.00 sata,</w:t>
      </w:r>
    </w:p>
    <w:p w:rsidR="007E6D8B" w:rsidRPr="007E6D8B" w:rsidRDefault="007E6D8B" w:rsidP="007E6D8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 xml:space="preserve">Ugostiteljski objekti iz skupina ''Restorani'' i ''Barovi'' koji se nalaze u željezničkom i autobusnom kolodvoru, u sklopu postaja za opskrbu gorivom i slično, u radnom vremenu objekta u kojem se nalaze, </w:t>
      </w:r>
    </w:p>
    <w:p w:rsidR="007E6D8B" w:rsidRPr="007E6D8B" w:rsidRDefault="007E6D8B" w:rsidP="007E6D8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Ugostiteljski objekti iz skupina ''Objekti jednostavnih usluga'' od 06.00 do 24.00 sata,</w:t>
      </w:r>
    </w:p>
    <w:p w:rsidR="007E6D8B" w:rsidRPr="007E6D8B" w:rsidRDefault="007E6D8B" w:rsidP="007E6D8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Ugostiteljski objekti iz skupina ''</w:t>
      </w:r>
      <w:proofErr w:type="spellStart"/>
      <w:r w:rsidRPr="007E6D8B">
        <w:rPr>
          <w:rFonts w:cstheme="minorHAnsi"/>
          <w:sz w:val="24"/>
          <w:szCs w:val="24"/>
        </w:rPr>
        <w:t>Catering</w:t>
      </w:r>
      <w:proofErr w:type="spellEnd"/>
      <w:r w:rsidRPr="007E6D8B">
        <w:rPr>
          <w:rFonts w:cstheme="minorHAnsi"/>
          <w:sz w:val="24"/>
          <w:szCs w:val="24"/>
        </w:rPr>
        <w:t xml:space="preserve"> objekti'' od 06.00 do 24.00 sata.</w:t>
      </w:r>
    </w:p>
    <w:p w:rsidR="007E6D8B" w:rsidRPr="007E6D8B" w:rsidRDefault="007E6D8B" w:rsidP="007E6D8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Vlasnici ugostiteljskih objekata dužni su osigurati da se nakon 23.00 sata glazba ne čuje izvan</w:t>
      </w:r>
      <w:r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zatvorenog prostora ugostiteljskog objekta, kao i spriječiti stvaranje buke u ugostiteljskom objektu i</w:t>
      </w:r>
      <w:r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ispred njega.</w:t>
      </w:r>
    </w:p>
    <w:p w:rsidR="007E6D8B" w:rsidRPr="007E6D8B" w:rsidRDefault="007E6D8B" w:rsidP="007E6D8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U obavljanju ugostiteljske djelatnosti ugostitelj je dužan onemogućiti iznošenje pića i napitaka</w:t>
      </w:r>
      <w:r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radi konzumiranja izvan zatvorenih prostora ugostiteljskih objekata osim na prostorima za usluživanje</w:t>
      </w:r>
      <w:r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na otvorenom prostoru, u skladu s odredbom članka 5. ove Odluke.</w:t>
      </w:r>
    </w:p>
    <w:p w:rsidR="007E6D8B" w:rsidRPr="007E6D8B" w:rsidRDefault="007E6D8B" w:rsidP="007E6D8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E6D8B">
        <w:rPr>
          <w:rFonts w:cstheme="minorHAnsi"/>
          <w:b/>
          <w:sz w:val="24"/>
          <w:szCs w:val="24"/>
        </w:rPr>
        <w:lastRenderedPageBreak/>
        <w:t>Članak 3.</w:t>
      </w:r>
    </w:p>
    <w:p w:rsidR="007E6D8B" w:rsidRDefault="007E6D8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7E6D8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Smatra se da se ugostiteljski objekt iz članka 2., stavka 2., točke 3. ovog članka nalazi izvan</w:t>
      </w:r>
      <w:r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naseljenog područja naselja ako zračna udaljenost od ugostiteljskog objekta do najbliže građevine koja</w:t>
      </w:r>
      <w:r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se koristi za stanovanje iznosi najmanje 250 metara, a iznimno i u slučaju kad se građevina koja se</w:t>
      </w:r>
      <w:r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koristi za stanovanje nalazi na udaljenosti manjoj od 250 metara, pod uvjetom da je vlasnik</w:t>
      </w:r>
      <w:r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ugostiteljskog objekta ujedno i vlasnik ili član kućanstva građevine koja se koristi za stanovanje.</w:t>
      </w:r>
    </w:p>
    <w:p w:rsidR="007E6D8B" w:rsidRDefault="007E6D8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7E6D8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E6D8B">
        <w:rPr>
          <w:rFonts w:cstheme="minorHAnsi"/>
          <w:b/>
          <w:sz w:val="24"/>
          <w:szCs w:val="24"/>
        </w:rPr>
        <w:t>Članak 4.</w:t>
      </w:r>
    </w:p>
    <w:p w:rsidR="007E6D8B" w:rsidRDefault="007E6D8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7E6D8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Iznimno od odredbi članka 2., stavka 2., točke 1. ove Odluke, ugostiteljski objekti iz skupine</w:t>
      </w:r>
      <w:r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''Restorani'' i ''Barovi'' mogu raditi petkom, subotom, dan uoči blagdana i blagdanom, ako iza njega ne</w:t>
      </w:r>
      <w:r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slijedi radni dan, najkasnije do 02.00 sata.</w:t>
      </w:r>
    </w:p>
    <w:p w:rsidR="007E6D8B" w:rsidRDefault="007E6D8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7E6D8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E6D8B">
        <w:rPr>
          <w:rFonts w:cstheme="minorHAnsi"/>
          <w:b/>
          <w:sz w:val="24"/>
          <w:szCs w:val="24"/>
        </w:rPr>
        <w:t>Članak 5.</w:t>
      </w:r>
    </w:p>
    <w:p w:rsidR="007E6D8B" w:rsidRDefault="007E6D8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7E6D8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Radno vrijeme prostora za usluživanje na otvorenom prostoru ( terase, tende i sl. ) uz</w:t>
      </w:r>
    </w:p>
    <w:p w:rsidR="007E6D8B" w:rsidRPr="007E6D8B" w:rsidRDefault="007E6D8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ugostiteljske objekte počinje i završava u vremenu rada ugostiteljskog objekta.</w:t>
      </w:r>
    </w:p>
    <w:p w:rsidR="007E6D8B" w:rsidRPr="007E6D8B" w:rsidRDefault="007E6D8B" w:rsidP="007E6D8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Odredbe ovog članka ne primjenjuju se na ugostiteljske objekte iz skupine ''Barovi'' koji</w:t>
      </w:r>
      <w:r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ispunjavaju uvjete za rad noću sukladno posebnim propisima od 21.00 do 06.00 sati, budući da isti</w:t>
      </w:r>
      <w:r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mogu poslovati samo u zatvorenim prostorima.</w:t>
      </w:r>
    </w:p>
    <w:p w:rsidR="007E6D8B" w:rsidRDefault="007E6D8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7E6D8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E6D8B">
        <w:rPr>
          <w:rFonts w:cstheme="minorHAnsi"/>
          <w:b/>
          <w:sz w:val="24"/>
          <w:szCs w:val="24"/>
        </w:rPr>
        <w:t>Članak 6.</w:t>
      </w:r>
    </w:p>
    <w:p w:rsidR="007E6D8B" w:rsidRDefault="007E6D8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3C086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 xml:space="preserve">Načelnik Općine </w:t>
      </w:r>
      <w:proofErr w:type="spellStart"/>
      <w:r>
        <w:rPr>
          <w:rFonts w:cstheme="minorHAnsi"/>
          <w:sz w:val="24"/>
          <w:szCs w:val="24"/>
        </w:rPr>
        <w:t>Sračinec</w:t>
      </w:r>
      <w:proofErr w:type="spellEnd"/>
      <w:r w:rsidRPr="007E6D8B">
        <w:rPr>
          <w:rFonts w:cstheme="minorHAnsi"/>
          <w:sz w:val="24"/>
          <w:szCs w:val="24"/>
        </w:rPr>
        <w:t xml:space="preserve"> će po službenoj dužnosti za pojedine ugostiteljske objekte, rješenjem</w:t>
      </w:r>
      <w:r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odrediti najduže za dva sata raniji završetak radnog vremena propisanog člankom 2. stavkom 2.,</w:t>
      </w:r>
      <w:r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točkom 1. te člankom 4. ove Odluke, ako se u provedenom postupku utvrdi da je ispunjen jedan od</w:t>
      </w:r>
      <w:r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slijedećih uvjeta:</w:t>
      </w:r>
    </w:p>
    <w:p w:rsidR="007E6D8B" w:rsidRPr="007E6D8B" w:rsidRDefault="007E6D8B" w:rsidP="007E6D8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da je doneseno najmanje jedno izvršno pisano rješenje o zabrani rada ugostitelju od nadležnog inspektora, kojim je utvrđeno nepridržavanje radnog vremena propisanog ovom Odlukom,</w:t>
      </w:r>
    </w:p>
    <w:p w:rsidR="007E6D8B" w:rsidRPr="007E6D8B" w:rsidRDefault="007E6D8B" w:rsidP="007E6D8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da je donesena najmanje jedna pravomoćna presuda Prekršajnog suda na osnovi prijave nadležne policijske postaje o remećenju javnog reda i mira u objektu, odnosno njegovoj neposrednoj okolini,</w:t>
      </w:r>
    </w:p>
    <w:p w:rsidR="007E6D8B" w:rsidRPr="007E6D8B" w:rsidRDefault="007E6D8B" w:rsidP="007E6D8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Da je doneseno pravomoćno rješenje o prekršaju za usluživanje odnosno konzumiranje alkoholnih pića u ugostiteljskom objektu maloljetnim osobama.</w:t>
      </w:r>
    </w:p>
    <w:p w:rsidR="007E6D8B" w:rsidRPr="007E6D8B" w:rsidRDefault="007E6D8B" w:rsidP="003C086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 xml:space="preserve">Ako nastupi neka od okolnosti navedenih u stavku 1. ovoga članka </w:t>
      </w:r>
      <w:r w:rsidR="003C086B">
        <w:rPr>
          <w:rFonts w:cstheme="minorHAnsi"/>
          <w:sz w:val="24"/>
          <w:szCs w:val="24"/>
        </w:rPr>
        <w:t>n</w:t>
      </w:r>
      <w:r w:rsidRPr="007E6D8B">
        <w:rPr>
          <w:rFonts w:cstheme="minorHAnsi"/>
          <w:sz w:val="24"/>
          <w:szCs w:val="24"/>
        </w:rPr>
        <w:t xml:space="preserve">ačelnik Općine </w:t>
      </w:r>
      <w:proofErr w:type="spellStart"/>
      <w:r w:rsidR="003C086B">
        <w:rPr>
          <w:rFonts w:cstheme="minorHAnsi"/>
          <w:sz w:val="24"/>
          <w:szCs w:val="24"/>
        </w:rPr>
        <w:t>Sračinec</w:t>
      </w:r>
      <w:proofErr w:type="spellEnd"/>
      <w:r w:rsidRPr="007E6D8B">
        <w:rPr>
          <w:rFonts w:cstheme="minorHAnsi"/>
          <w:sz w:val="24"/>
          <w:szCs w:val="24"/>
        </w:rPr>
        <w:t xml:space="preserve"> će</w:t>
      </w:r>
      <w:r w:rsidR="003C086B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rješenjem iz stavka 1. ovoga članka utvrditi rok trajanja mjere ranijeg završetka radnog vremena</w:t>
      </w:r>
      <w:r w:rsidR="003C086B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ugostiteljskog objekta koji ne može biti kraći od tri (3) niti duži od dvanaest (12) mjeseci.</w:t>
      </w:r>
    </w:p>
    <w:p w:rsidR="007E6D8B" w:rsidRPr="007E6D8B" w:rsidRDefault="007E6D8B" w:rsidP="003C086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 xml:space="preserve">Početak i završetak roka iz stavka 2. ovoga članka određuje </w:t>
      </w:r>
      <w:r w:rsidR="003C086B">
        <w:rPr>
          <w:rFonts w:cstheme="minorHAnsi"/>
          <w:sz w:val="24"/>
          <w:szCs w:val="24"/>
        </w:rPr>
        <w:t>n</w:t>
      </w:r>
      <w:r w:rsidRPr="007E6D8B">
        <w:rPr>
          <w:rFonts w:cstheme="minorHAnsi"/>
          <w:sz w:val="24"/>
          <w:szCs w:val="24"/>
        </w:rPr>
        <w:t xml:space="preserve">ačelnik Općine </w:t>
      </w:r>
      <w:proofErr w:type="spellStart"/>
      <w:r w:rsidR="003C086B">
        <w:rPr>
          <w:rFonts w:cstheme="minorHAnsi"/>
          <w:sz w:val="24"/>
          <w:szCs w:val="24"/>
        </w:rPr>
        <w:t>Sračinec</w:t>
      </w:r>
      <w:proofErr w:type="spellEnd"/>
      <w:r w:rsidRPr="007E6D8B">
        <w:rPr>
          <w:rFonts w:cstheme="minorHAnsi"/>
          <w:sz w:val="24"/>
          <w:szCs w:val="24"/>
        </w:rPr>
        <w:t xml:space="preserve"> zavisno o</w:t>
      </w:r>
      <w:r w:rsidR="003C086B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vrsti mjere koju je za pojedini ugostiteljski objekt utvrdilo nadležno tijelo.</w:t>
      </w:r>
    </w:p>
    <w:p w:rsidR="003C086B" w:rsidRDefault="003C086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C086B" w:rsidRDefault="003C086B" w:rsidP="003C08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C086B" w:rsidRDefault="003C086B" w:rsidP="003C08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C086B" w:rsidRDefault="003C086B" w:rsidP="003C08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E6D8B" w:rsidRPr="003C086B" w:rsidRDefault="007E6D8B" w:rsidP="003C08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C086B">
        <w:rPr>
          <w:rFonts w:cstheme="minorHAnsi"/>
          <w:b/>
          <w:sz w:val="24"/>
          <w:szCs w:val="24"/>
        </w:rPr>
        <w:lastRenderedPageBreak/>
        <w:t>Članak 7.</w:t>
      </w:r>
    </w:p>
    <w:p w:rsidR="003C086B" w:rsidRDefault="003C086B" w:rsidP="003C086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3C086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 xml:space="preserve">Načelnik Općine </w:t>
      </w:r>
      <w:proofErr w:type="spellStart"/>
      <w:r w:rsidR="003C086B">
        <w:rPr>
          <w:rFonts w:cstheme="minorHAnsi"/>
          <w:sz w:val="24"/>
          <w:szCs w:val="24"/>
        </w:rPr>
        <w:t>Sračinec</w:t>
      </w:r>
      <w:proofErr w:type="spellEnd"/>
      <w:r w:rsidRPr="007E6D8B">
        <w:rPr>
          <w:rFonts w:cstheme="minorHAnsi"/>
          <w:sz w:val="24"/>
          <w:szCs w:val="24"/>
        </w:rPr>
        <w:t xml:space="preserve"> može na zahtjev ugostitelja za pojedine ugostiteljske objekte iz članka</w:t>
      </w:r>
      <w:r w:rsidR="003C086B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2. stavka 2. točke 1. rješenjem odrediti drugačije radno vrijeme radi organiziranja prigodnih proslava</w:t>
      </w:r>
      <w:r w:rsidR="003C086B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 xml:space="preserve">(dočeka Nove </w:t>
      </w:r>
      <w:r w:rsidR="003C086B">
        <w:rPr>
          <w:rFonts w:cstheme="minorHAnsi"/>
          <w:sz w:val="24"/>
          <w:szCs w:val="24"/>
        </w:rPr>
        <w:t>g</w:t>
      </w:r>
      <w:r w:rsidRPr="007E6D8B">
        <w:rPr>
          <w:rFonts w:cstheme="minorHAnsi"/>
          <w:sz w:val="24"/>
          <w:szCs w:val="24"/>
        </w:rPr>
        <w:t>odine, svadbi, maturalnih zabava i sličnih događanja) pod uvjetom da za ugostitelja</w:t>
      </w:r>
      <w:r w:rsidR="003C086B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koji posluje u navedenom objektu nije donesena mjera ranijeg završetka radnog vremena iz članka 6.</w:t>
      </w:r>
      <w:r w:rsidR="003C086B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ove Odluke, odnosno da nije pokrenut postupak za skraćenje radnog vremena.</w:t>
      </w:r>
    </w:p>
    <w:p w:rsidR="007E6D8B" w:rsidRPr="007E6D8B" w:rsidRDefault="007E6D8B" w:rsidP="003C086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 xml:space="preserve">Zahtjev iz stavka 1. ovog članka podnosi se Jedinstvenom upravnom odjelu Općine </w:t>
      </w:r>
      <w:proofErr w:type="spellStart"/>
      <w:r w:rsidR="003C086B">
        <w:rPr>
          <w:rFonts w:cstheme="minorHAnsi"/>
          <w:sz w:val="24"/>
          <w:szCs w:val="24"/>
        </w:rPr>
        <w:t>Sračinec</w:t>
      </w:r>
      <w:proofErr w:type="spellEnd"/>
      <w:r w:rsidR="003C086B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najkasnije tri (3) dana prije održavanja prigodne proslave.</w:t>
      </w:r>
    </w:p>
    <w:p w:rsidR="003C086B" w:rsidRDefault="003C086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3C086B" w:rsidRDefault="007E6D8B" w:rsidP="003C08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C086B">
        <w:rPr>
          <w:rFonts w:cstheme="minorHAnsi"/>
          <w:b/>
          <w:sz w:val="24"/>
          <w:szCs w:val="24"/>
        </w:rPr>
        <w:t>Članak 8.</w:t>
      </w:r>
    </w:p>
    <w:p w:rsidR="003C086B" w:rsidRDefault="003C086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3C086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 xml:space="preserve">Načelnik Općine </w:t>
      </w:r>
      <w:proofErr w:type="spellStart"/>
      <w:r w:rsidR="003C086B">
        <w:rPr>
          <w:rFonts w:cstheme="minorHAnsi"/>
          <w:sz w:val="24"/>
          <w:szCs w:val="24"/>
        </w:rPr>
        <w:t>Sračinec</w:t>
      </w:r>
      <w:proofErr w:type="spellEnd"/>
      <w:r w:rsidRPr="007E6D8B">
        <w:rPr>
          <w:rFonts w:cstheme="minorHAnsi"/>
          <w:sz w:val="24"/>
          <w:szCs w:val="24"/>
        </w:rPr>
        <w:t xml:space="preserve"> može za ugostiteljske objekte iz članka 2. stavka 2. točke 1. </w:t>
      </w:r>
      <w:r w:rsidR="003C086B">
        <w:rPr>
          <w:rFonts w:cstheme="minorHAnsi"/>
          <w:sz w:val="24"/>
          <w:szCs w:val="24"/>
        </w:rPr>
        <w:t>o</w:t>
      </w:r>
      <w:r w:rsidRPr="007E6D8B">
        <w:rPr>
          <w:rFonts w:cstheme="minorHAnsi"/>
          <w:sz w:val="24"/>
          <w:szCs w:val="24"/>
        </w:rPr>
        <w:t>ve</w:t>
      </w:r>
      <w:r w:rsidR="003C086B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Odluke, za vrijeme održavanja manifestacija, sportskih događaja, glazbenih festivala i slično, odlukom</w:t>
      </w:r>
      <w:r w:rsidR="003C086B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odrediti drugačije radno vrijeme.</w:t>
      </w:r>
    </w:p>
    <w:p w:rsidR="007E6D8B" w:rsidRPr="007E6D8B" w:rsidRDefault="007E6D8B" w:rsidP="003C086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 xml:space="preserve">Odlukom iz stavka 1. ovog članka, može se odrediti i drukčije radno vrijeme propisno člankom 5. </w:t>
      </w:r>
      <w:r w:rsidR="003C086B">
        <w:rPr>
          <w:rFonts w:cstheme="minorHAnsi"/>
          <w:sz w:val="24"/>
          <w:szCs w:val="24"/>
        </w:rPr>
        <w:t>o</w:t>
      </w:r>
      <w:r w:rsidRPr="007E6D8B">
        <w:rPr>
          <w:rFonts w:cstheme="minorHAnsi"/>
          <w:sz w:val="24"/>
          <w:szCs w:val="24"/>
        </w:rPr>
        <w:t>ve</w:t>
      </w:r>
      <w:r w:rsidR="003C086B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Odluke, te točkom 5. i 6. stavka 2. članka 2. ove Odluke.</w:t>
      </w:r>
    </w:p>
    <w:p w:rsidR="003C086B" w:rsidRDefault="003C086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3C086B" w:rsidRDefault="007E6D8B" w:rsidP="003C08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C086B">
        <w:rPr>
          <w:rFonts w:cstheme="minorHAnsi"/>
          <w:b/>
          <w:sz w:val="24"/>
          <w:szCs w:val="24"/>
        </w:rPr>
        <w:t>Članak 9.</w:t>
      </w:r>
    </w:p>
    <w:p w:rsidR="009B4CAD" w:rsidRDefault="009B4CAD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9B4CAD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Radno vrijeme ugostiteljskih sadržaja u ugostiteljskim objektima za smještaj ne mora biti</w:t>
      </w:r>
      <w:r w:rsidR="003C086B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istovjetno s radnim vremenom ugostiteljskog objekta, ali je u tom slučaju ugostitelj dužan na vidan</w:t>
      </w:r>
      <w:r w:rsidR="003C086B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način unutar ugostiteljskog objekta istaknuti radno vrijeme pojedinog ugostiteljskog sadržaja i istog se</w:t>
      </w:r>
      <w:r w:rsidR="003C086B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radnog vremena pridržavati.</w:t>
      </w:r>
    </w:p>
    <w:p w:rsidR="003C086B" w:rsidRDefault="003C086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III. OBAVLJANJE DJELATNOSTI IZVAN UGOSTITELJSKOG OBJEKTA</w:t>
      </w:r>
    </w:p>
    <w:p w:rsidR="003C086B" w:rsidRDefault="003C086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3C086B" w:rsidRDefault="007E6D8B" w:rsidP="003C08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C086B">
        <w:rPr>
          <w:rFonts w:cstheme="minorHAnsi"/>
          <w:b/>
          <w:sz w:val="24"/>
          <w:szCs w:val="24"/>
        </w:rPr>
        <w:t>Članak 10.</w:t>
      </w:r>
    </w:p>
    <w:p w:rsidR="003C086B" w:rsidRDefault="003C086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9B4CAD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Ugostitelj može povremeno (za vrijeme trajanja manifestacije, sajmova, prigodnih priredbi i</w:t>
      </w:r>
      <w:r w:rsidR="003C086B">
        <w:rPr>
          <w:rFonts w:cstheme="minorHAnsi"/>
          <w:sz w:val="24"/>
          <w:szCs w:val="24"/>
        </w:rPr>
        <w:t xml:space="preserve">  </w:t>
      </w:r>
      <w:r w:rsidRPr="007E6D8B">
        <w:rPr>
          <w:rFonts w:cstheme="minorHAnsi"/>
          <w:sz w:val="24"/>
          <w:szCs w:val="24"/>
        </w:rPr>
        <w:t>slično) izvan svoga ugostiteljskog objekta pružati ugostiteljske usluge, sukladno već ishođenom</w:t>
      </w:r>
      <w:r w:rsidR="003C086B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 xml:space="preserve">rješenju nadležnog ureda, odnosno Ministarstva uz odobrenje Općine </w:t>
      </w:r>
      <w:proofErr w:type="spellStart"/>
      <w:r w:rsidR="009B4CAD">
        <w:rPr>
          <w:rFonts w:cstheme="minorHAnsi"/>
          <w:sz w:val="24"/>
          <w:szCs w:val="24"/>
        </w:rPr>
        <w:t>Sračinec</w:t>
      </w:r>
      <w:proofErr w:type="spellEnd"/>
      <w:r w:rsidRPr="007E6D8B">
        <w:rPr>
          <w:rFonts w:cstheme="minorHAnsi"/>
          <w:sz w:val="24"/>
          <w:szCs w:val="24"/>
        </w:rPr>
        <w:t>.</w:t>
      </w:r>
    </w:p>
    <w:p w:rsidR="009B4CAD" w:rsidRDefault="007E6D8B" w:rsidP="009B4CAD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 xml:space="preserve">Sudionici proslava i manifestacija koje u promidžbeno- turističku svrhu organizira Općina </w:t>
      </w:r>
      <w:proofErr w:type="spellStart"/>
      <w:r w:rsidR="009B4CAD">
        <w:rPr>
          <w:rFonts w:cstheme="minorHAnsi"/>
          <w:sz w:val="24"/>
          <w:szCs w:val="24"/>
        </w:rPr>
        <w:t>Sračinec</w:t>
      </w:r>
      <w:proofErr w:type="spellEnd"/>
      <w:r w:rsidRPr="007E6D8B">
        <w:rPr>
          <w:rFonts w:cstheme="minorHAnsi"/>
          <w:sz w:val="24"/>
          <w:szCs w:val="24"/>
        </w:rPr>
        <w:t xml:space="preserve"> ili drugi organizatori uz odobrenje Općine </w:t>
      </w:r>
      <w:proofErr w:type="spellStart"/>
      <w:r w:rsidR="009B4CAD">
        <w:rPr>
          <w:rFonts w:cstheme="minorHAnsi"/>
          <w:sz w:val="24"/>
          <w:szCs w:val="24"/>
        </w:rPr>
        <w:t>Sračinec</w:t>
      </w:r>
      <w:proofErr w:type="spellEnd"/>
      <w:r w:rsidRPr="007E6D8B">
        <w:rPr>
          <w:rFonts w:cstheme="minorHAnsi"/>
          <w:sz w:val="24"/>
          <w:szCs w:val="24"/>
        </w:rPr>
        <w:t>, mogu na tim</w:t>
      </w:r>
      <w:r w:rsidR="009B4CAD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 xml:space="preserve">događanjima pružati ugostiteljske usluge pripremanja i usluživanja jela, pića i napitaka. </w:t>
      </w:r>
    </w:p>
    <w:p w:rsidR="007E6D8B" w:rsidRPr="007E6D8B" w:rsidRDefault="007E6D8B" w:rsidP="009B4CAD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Sudionici</w:t>
      </w:r>
      <w:r w:rsidR="009B4CAD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proslava i manifestacija, pored ugostitelja i obiteljskih poljoprivrednih gospodarstava, mogu biti i</w:t>
      </w:r>
      <w:r w:rsidR="009B4CAD">
        <w:rPr>
          <w:rFonts w:cstheme="minorHAnsi"/>
          <w:sz w:val="24"/>
          <w:szCs w:val="24"/>
        </w:rPr>
        <w:t xml:space="preserve">  </w:t>
      </w:r>
      <w:r w:rsidRPr="007E6D8B">
        <w:rPr>
          <w:rFonts w:cstheme="minorHAnsi"/>
          <w:sz w:val="24"/>
          <w:szCs w:val="24"/>
        </w:rPr>
        <w:t>pravne osobe, trgovci pojedinci i fizičke osobe – obrtnici, koji nisu ugostitelji, uz obvezu isticanja i</w:t>
      </w:r>
      <w:r w:rsidR="009B4CAD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pridržavanja istaknutih cijena te izdavanja čitljivog i točnog računa za pruženu uslugu.</w:t>
      </w:r>
    </w:p>
    <w:p w:rsidR="007E6D8B" w:rsidRDefault="007E6D8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4CAD" w:rsidRDefault="009B4CAD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4CAD" w:rsidRDefault="009B4CAD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4CAD" w:rsidRDefault="009B4CAD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4CAD" w:rsidRDefault="009B4CAD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4CAD" w:rsidRDefault="009B4CAD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4CAD" w:rsidRPr="007E6D8B" w:rsidRDefault="009B4CAD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lastRenderedPageBreak/>
        <w:t>IV. ODREĐIVANJE PROSTORA I VANJSKOG IZGLEDA UGOSTITELJSKIH</w:t>
      </w:r>
      <w:r w:rsidR="009B4CAD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OBJEKATA</w:t>
      </w:r>
    </w:p>
    <w:p w:rsidR="009B4CAD" w:rsidRDefault="009B4CAD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9B4CAD" w:rsidRDefault="007E6D8B" w:rsidP="009B4CA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CAD">
        <w:rPr>
          <w:rFonts w:cstheme="minorHAnsi"/>
          <w:b/>
          <w:sz w:val="24"/>
          <w:szCs w:val="24"/>
        </w:rPr>
        <w:t>Članak 11.</w:t>
      </w:r>
    </w:p>
    <w:p w:rsidR="009B4CAD" w:rsidRDefault="009B4CAD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9B4CAD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Ugostiteljski objekti u kiosku, kontejneru, nepokretnom vozilu i priključnom vozilu, šatoru,</w:t>
      </w:r>
      <w:r w:rsidR="009B4CAD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klupi, kolicima i sličnim napravama opremljenim za pružanje ugostiteljskih usluga, mogu biti</w:t>
      </w:r>
      <w:r w:rsidR="009B4CAD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 xml:space="preserve">smješteni na </w:t>
      </w:r>
      <w:r w:rsidR="009B4CAD">
        <w:rPr>
          <w:rFonts w:cstheme="minorHAnsi"/>
          <w:sz w:val="24"/>
          <w:szCs w:val="24"/>
        </w:rPr>
        <w:t>javnim i privatnim površinam</w:t>
      </w:r>
      <w:r w:rsidRPr="007E6D8B">
        <w:rPr>
          <w:rFonts w:cstheme="minorHAnsi"/>
          <w:sz w:val="24"/>
          <w:szCs w:val="24"/>
        </w:rPr>
        <w:t xml:space="preserve">a, pod uvjetima i u skladu s općim aktima Općine </w:t>
      </w:r>
      <w:proofErr w:type="spellStart"/>
      <w:r w:rsidR="009B4CAD">
        <w:rPr>
          <w:rFonts w:cstheme="minorHAnsi"/>
          <w:sz w:val="24"/>
          <w:szCs w:val="24"/>
        </w:rPr>
        <w:t>Sračinec</w:t>
      </w:r>
      <w:proofErr w:type="spellEnd"/>
      <w:r w:rsidRPr="007E6D8B">
        <w:rPr>
          <w:rFonts w:cstheme="minorHAnsi"/>
          <w:sz w:val="24"/>
          <w:szCs w:val="24"/>
        </w:rPr>
        <w:t xml:space="preserve"> kojima su</w:t>
      </w:r>
      <w:r w:rsidR="009B4CAD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uređena pitanja postavljanja privremenih objekata i reklamnih predmeta na javnim i drugim</w:t>
      </w:r>
      <w:r w:rsidR="009B4CAD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 xml:space="preserve">površinama. Na prostoru u privatnom vlasništvu ugostiteljski objekti mogu biti smješteni </w:t>
      </w:r>
      <w:r w:rsidR="009B4CAD">
        <w:rPr>
          <w:rFonts w:cstheme="minorHAnsi"/>
          <w:sz w:val="24"/>
          <w:szCs w:val="24"/>
        </w:rPr>
        <w:t xml:space="preserve">isključivo </w:t>
      </w:r>
      <w:r w:rsidRPr="007E6D8B">
        <w:rPr>
          <w:rFonts w:cstheme="minorHAnsi"/>
          <w:sz w:val="24"/>
          <w:szCs w:val="24"/>
        </w:rPr>
        <w:t>uz</w:t>
      </w:r>
      <w:r w:rsidR="009B4CAD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 xml:space="preserve">odobrenje Općine </w:t>
      </w:r>
      <w:proofErr w:type="spellStart"/>
      <w:r w:rsidR="009B4CAD">
        <w:rPr>
          <w:rFonts w:cstheme="minorHAnsi"/>
          <w:sz w:val="24"/>
          <w:szCs w:val="24"/>
        </w:rPr>
        <w:t>Sračinec</w:t>
      </w:r>
      <w:proofErr w:type="spellEnd"/>
      <w:r w:rsidRPr="007E6D8B">
        <w:rPr>
          <w:rFonts w:cstheme="minorHAnsi"/>
          <w:sz w:val="24"/>
          <w:szCs w:val="24"/>
        </w:rPr>
        <w:t>.</w:t>
      </w:r>
    </w:p>
    <w:p w:rsidR="007E6D8B" w:rsidRPr="007E6D8B" w:rsidRDefault="007E6D8B" w:rsidP="009B4CAD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Ugostiteljski objekti iz stavka 1. ovog članka ne smiju biti postavljeni na udaljenosti manjoj</w:t>
      </w:r>
      <w:r w:rsidR="009B4CAD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od 100 metara od postojećeg ugostiteljskog objekta u građevini, zasebnom dijelu građevine ili</w:t>
      </w:r>
      <w:r w:rsidR="009B4CAD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poslovnom prostoru u kojem se obavlja druga djelatnost, osim ako su na takvom mjestu svoju</w:t>
      </w:r>
      <w:r w:rsidR="009B4CAD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djelatnost obavljali prije stupanja na snagu ove Odluke, odnosno osim u slučaju kada se radi o</w:t>
      </w:r>
      <w:r w:rsidR="009B4CAD">
        <w:rPr>
          <w:rFonts w:cstheme="minorHAnsi"/>
          <w:sz w:val="24"/>
          <w:szCs w:val="24"/>
        </w:rPr>
        <w:t xml:space="preserve">  </w:t>
      </w:r>
      <w:r w:rsidRPr="007E6D8B">
        <w:rPr>
          <w:rFonts w:cstheme="minorHAnsi"/>
          <w:sz w:val="24"/>
          <w:szCs w:val="24"/>
        </w:rPr>
        <w:t>održavanju manifestacija, sajmova, prigodnih priredbi i slično.</w:t>
      </w:r>
    </w:p>
    <w:p w:rsidR="007E6D8B" w:rsidRPr="007E6D8B" w:rsidRDefault="007E6D8B" w:rsidP="009B4CAD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Iznimno od stavka 1. ovog članka, ugostitelj može odrediti prostor ugostiteljskog objekta iz</w:t>
      </w:r>
      <w:r w:rsidR="009B4CAD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stavka 1. ovog članka, bez ograničenja iz stavka 2. ovog članka, ako se on nalazi u sklopu</w:t>
      </w:r>
      <w:r w:rsidR="009B4CAD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ugostiteljskog objekta iz skupine ''Hoteli'' koji se kategorizira zvjezdicama ili u sklopu ugostiteljskog</w:t>
      </w:r>
      <w:r w:rsidR="009B4CAD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objekta iz skupine ''Kampovi'' koji se kategoriziraju te ako takvo određivanje ne podliježe primjeni</w:t>
      </w:r>
      <w:r w:rsidR="009B4CAD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posebnih propisa.</w:t>
      </w:r>
    </w:p>
    <w:p w:rsidR="009B4CAD" w:rsidRDefault="009B4CAD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V. RADNO VRIJEME OBITELJSKOG POLJOPRIVREDNOG GOSPODARSTVA</w:t>
      </w:r>
    </w:p>
    <w:p w:rsidR="009B4CAD" w:rsidRDefault="009B4CAD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9B4CAD" w:rsidRDefault="007E6D8B" w:rsidP="009B4CA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CAD">
        <w:rPr>
          <w:rFonts w:cstheme="minorHAnsi"/>
          <w:b/>
          <w:sz w:val="24"/>
          <w:szCs w:val="24"/>
        </w:rPr>
        <w:t>Članak 11.</w:t>
      </w:r>
    </w:p>
    <w:p w:rsidR="009B4CAD" w:rsidRDefault="009B4CAD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9B4CAD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Objekti na obiteljskom poljoprivrednom gospodarstvu unutar kojeg se mogu pružati</w:t>
      </w:r>
      <w:r w:rsidR="009B4CAD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ugostiteljske usluge mogu raditi od 00.00 do 24.00 sata.</w:t>
      </w:r>
    </w:p>
    <w:p w:rsidR="007E6D8B" w:rsidRPr="007E6D8B" w:rsidRDefault="007E6D8B" w:rsidP="009B4CAD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Obiteljsko poljoprivredno gospodarstvo dužno je na ulazu u objekt u kojem pruža ugostiteljske</w:t>
      </w:r>
      <w:r w:rsidR="009B4CAD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usluge vidno istaknuti obavijest o radnom vremenu, koje mora biti određeno unutar radnog vremena</w:t>
      </w:r>
      <w:r w:rsidR="009B4CAD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određenog stavkom 1. ovog članka, radnim, odnosno neradnim danima i pridržavati se istaknutog</w:t>
      </w:r>
      <w:r w:rsidR="009B4CAD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radnog vremena.</w:t>
      </w:r>
    </w:p>
    <w:p w:rsidR="007E6D8B" w:rsidRPr="007E6D8B" w:rsidRDefault="007E6D8B" w:rsidP="009B4CAD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Iznimno, obiteljsko poljoprivredno gospodarstvo može na ulazu u objekt istaknuti obavijest da</w:t>
      </w:r>
      <w:r w:rsidR="009B4CAD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posluje i uz prethodni dogovor, odnosno samo uz prethodni dogovor i/ili na poziv, u kojem slučaju</w:t>
      </w:r>
      <w:r w:rsidR="009B4CAD">
        <w:rPr>
          <w:rFonts w:cstheme="minorHAnsi"/>
          <w:sz w:val="24"/>
          <w:szCs w:val="24"/>
        </w:rPr>
        <w:t xml:space="preserve">  </w:t>
      </w:r>
      <w:r w:rsidRPr="007E6D8B">
        <w:rPr>
          <w:rFonts w:cstheme="minorHAnsi"/>
          <w:sz w:val="24"/>
          <w:szCs w:val="24"/>
        </w:rPr>
        <w:t>istaknuta obavijest mora sadržavati i podatke o kontaktu.</w:t>
      </w:r>
    </w:p>
    <w:p w:rsidR="009B4CAD" w:rsidRDefault="009B4CAD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VI. PRIJELAZNE I ZAVRŠNE ODREDBE</w:t>
      </w:r>
    </w:p>
    <w:p w:rsidR="009B4CAD" w:rsidRDefault="009B4CAD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9B4CAD" w:rsidRDefault="007E6D8B" w:rsidP="009B4CA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CAD">
        <w:rPr>
          <w:rFonts w:cstheme="minorHAnsi"/>
          <w:b/>
          <w:sz w:val="24"/>
          <w:szCs w:val="24"/>
        </w:rPr>
        <w:t>Članak 12.</w:t>
      </w:r>
    </w:p>
    <w:p w:rsidR="009B4CAD" w:rsidRDefault="009B4CAD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9B4CAD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>Ugostitelji koji na dan stupanja na snagu ove Odluke obavljaju ugostiteljsku djelatnost dužni</w:t>
      </w:r>
      <w:r w:rsidR="009B4CAD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su uskladiti poslovanje tih objekata s odredbama ove Odluke u roku od 30 dana od stupanja na snagu</w:t>
      </w:r>
      <w:r w:rsidR="009B4CAD">
        <w:rPr>
          <w:rFonts w:cstheme="minorHAnsi"/>
          <w:sz w:val="24"/>
          <w:szCs w:val="24"/>
        </w:rPr>
        <w:t xml:space="preserve"> </w:t>
      </w:r>
      <w:r w:rsidRPr="007E6D8B">
        <w:rPr>
          <w:rFonts w:cstheme="minorHAnsi"/>
          <w:sz w:val="24"/>
          <w:szCs w:val="24"/>
        </w:rPr>
        <w:t>ove Odluke.</w:t>
      </w:r>
    </w:p>
    <w:p w:rsidR="009B4CAD" w:rsidRDefault="009B4CAD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37F59" w:rsidRDefault="00737F59" w:rsidP="009B4CA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37F59" w:rsidRDefault="00737F59" w:rsidP="009B4CA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37F59" w:rsidRDefault="00737F59" w:rsidP="009B4CA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37F59" w:rsidRDefault="00737F59" w:rsidP="009B4CA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E6D8B" w:rsidRPr="009B4CAD" w:rsidRDefault="007E6D8B" w:rsidP="009B4CA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CAD">
        <w:rPr>
          <w:rFonts w:cstheme="minorHAnsi"/>
          <w:b/>
          <w:sz w:val="24"/>
          <w:szCs w:val="24"/>
        </w:rPr>
        <w:lastRenderedPageBreak/>
        <w:t>Članak 13.</w:t>
      </w:r>
    </w:p>
    <w:p w:rsidR="007E6D8B" w:rsidRPr="007E6D8B" w:rsidRDefault="007E6D8B" w:rsidP="00D32929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7E6D8B">
        <w:rPr>
          <w:rFonts w:cstheme="minorHAnsi"/>
          <w:sz w:val="24"/>
          <w:szCs w:val="24"/>
        </w:rPr>
        <w:t>Danom stupanja na snagu ove Odluke prestaje važiti Odluka o ugostiteljskoj djelatnosti</w:t>
      </w:r>
      <w:r w:rsidR="009B4CAD">
        <w:rPr>
          <w:rFonts w:cstheme="minorHAnsi"/>
          <w:sz w:val="24"/>
          <w:szCs w:val="24"/>
        </w:rPr>
        <w:t xml:space="preserve"> („Službeni vjesnik Varaždinske županije“, broj 4/07).</w:t>
      </w:r>
    </w:p>
    <w:p w:rsidR="009B4CAD" w:rsidRDefault="009B4CAD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9B4CAD" w:rsidRDefault="007E6D8B" w:rsidP="009B4CA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4CAD">
        <w:rPr>
          <w:rFonts w:cstheme="minorHAnsi"/>
          <w:b/>
          <w:sz w:val="24"/>
          <w:szCs w:val="24"/>
        </w:rPr>
        <w:t>Članak 14.</w:t>
      </w:r>
    </w:p>
    <w:p w:rsidR="009B4CAD" w:rsidRDefault="009B4CAD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9B4CAD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6D8B">
        <w:rPr>
          <w:rFonts w:cstheme="minorHAnsi"/>
          <w:sz w:val="24"/>
          <w:szCs w:val="24"/>
        </w:rPr>
        <w:t xml:space="preserve">Ova Odluka stupa na snagu osmog dana od dana objave u „Službenom </w:t>
      </w:r>
      <w:r w:rsidR="009B4CAD">
        <w:rPr>
          <w:rFonts w:cstheme="minorHAnsi"/>
          <w:sz w:val="24"/>
          <w:szCs w:val="24"/>
        </w:rPr>
        <w:t>vjesniku Varaždinske županije“.</w:t>
      </w:r>
    </w:p>
    <w:p w:rsidR="007E6D8B" w:rsidRDefault="007E6D8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4CAD" w:rsidRDefault="009B4CAD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B4CAD" w:rsidRDefault="009B4CAD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</w:t>
      </w:r>
    </w:p>
    <w:p w:rsidR="009B4CAD" w:rsidRDefault="009B4CAD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URBROJ:</w:t>
      </w:r>
    </w:p>
    <w:p w:rsidR="009B4CAD" w:rsidRPr="007E6D8B" w:rsidRDefault="009B4CAD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Sračinec</w:t>
      </w:r>
      <w:proofErr w:type="spellEnd"/>
      <w:r>
        <w:rPr>
          <w:rFonts w:cstheme="minorHAnsi"/>
          <w:sz w:val="24"/>
          <w:szCs w:val="24"/>
        </w:rPr>
        <w:t>,</w:t>
      </w:r>
    </w:p>
    <w:p w:rsidR="007E6D8B" w:rsidRPr="007E6D8B" w:rsidRDefault="007E6D8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Pr="007E6D8B" w:rsidRDefault="007E6D8B" w:rsidP="007E6D8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D8B" w:rsidRDefault="007E6D8B" w:rsidP="009859FA">
      <w:pPr>
        <w:spacing w:after="0" w:line="240" w:lineRule="auto"/>
        <w:jc w:val="both"/>
        <w:rPr>
          <w:sz w:val="24"/>
          <w:szCs w:val="24"/>
        </w:rPr>
      </w:pPr>
    </w:p>
    <w:p w:rsidR="007E6D8B" w:rsidRDefault="007E6D8B" w:rsidP="009859FA">
      <w:pPr>
        <w:spacing w:after="0" w:line="240" w:lineRule="auto"/>
        <w:jc w:val="both"/>
        <w:rPr>
          <w:sz w:val="24"/>
          <w:szCs w:val="24"/>
        </w:rPr>
      </w:pPr>
    </w:p>
    <w:p w:rsidR="007E6D8B" w:rsidRDefault="007E6D8B" w:rsidP="009859FA">
      <w:pPr>
        <w:spacing w:after="0" w:line="240" w:lineRule="auto"/>
        <w:jc w:val="both"/>
        <w:rPr>
          <w:sz w:val="24"/>
          <w:szCs w:val="24"/>
        </w:rPr>
      </w:pPr>
    </w:p>
    <w:p w:rsidR="007E6D8B" w:rsidRDefault="007E6D8B" w:rsidP="009859FA">
      <w:pPr>
        <w:spacing w:after="0" w:line="240" w:lineRule="auto"/>
        <w:jc w:val="both"/>
        <w:rPr>
          <w:sz w:val="24"/>
          <w:szCs w:val="24"/>
        </w:rPr>
      </w:pPr>
    </w:p>
    <w:p w:rsidR="007E6D8B" w:rsidRDefault="007E6D8B" w:rsidP="009859FA">
      <w:pPr>
        <w:spacing w:after="0" w:line="240" w:lineRule="auto"/>
        <w:jc w:val="both"/>
        <w:rPr>
          <w:sz w:val="24"/>
          <w:szCs w:val="24"/>
        </w:rPr>
      </w:pPr>
    </w:p>
    <w:sectPr w:rsidR="007E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4C93"/>
    <w:multiLevelType w:val="hybridMultilevel"/>
    <w:tmpl w:val="07549288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083985"/>
    <w:multiLevelType w:val="hybridMultilevel"/>
    <w:tmpl w:val="90C69DE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41E2E1F"/>
    <w:multiLevelType w:val="hybridMultilevel"/>
    <w:tmpl w:val="469EB00A"/>
    <w:lvl w:ilvl="0" w:tplc="D0247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FA"/>
    <w:rsid w:val="003C086B"/>
    <w:rsid w:val="006A1FDA"/>
    <w:rsid w:val="00737F59"/>
    <w:rsid w:val="007E6D8B"/>
    <w:rsid w:val="009859FA"/>
    <w:rsid w:val="009B4CAD"/>
    <w:rsid w:val="009C7AA4"/>
    <w:rsid w:val="00AC5281"/>
    <w:rsid w:val="00D3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5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5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3</cp:revision>
  <dcterms:created xsi:type="dcterms:W3CDTF">2018-01-30T21:35:00Z</dcterms:created>
  <dcterms:modified xsi:type="dcterms:W3CDTF">2018-02-05T16:39:00Z</dcterms:modified>
</cp:coreProperties>
</file>