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6DD9" w14:textId="2C19390F" w:rsidR="000B15A3" w:rsidRPr="00695FD6" w:rsidRDefault="000B15A3" w:rsidP="000B15A3">
      <w:pPr>
        <w:pStyle w:val="Default"/>
        <w:jc w:val="both"/>
      </w:pPr>
      <w:r w:rsidRPr="00695FD6">
        <w:t xml:space="preserve">Prilog </w:t>
      </w:r>
      <w:r>
        <w:t>3</w:t>
      </w:r>
      <w:r w:rsidRPr="00695FD6">
        <w:t xml:space="preserve">. </w:t>
      </w:r>
    </w:p>
    <w:p w14:paraId="478A1425" w14:textId="67F62EDB" w:rsidR="000B15A3" w:rsidRDefault="000B15A3" w:rsidP="000B15A3">
      <w:pPr>
        <w:pStyle w:val="Default"/>
        <w:jc w:val="both"/>
      </w:pPr>
    </w:p>
    <w:p w14:paraId="1733A204" w14:textId="7923A05F" w:rsidR="000B15A3" w:rsidRDefault="000B15A3" w:rsidP="000B15A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OBRAZAC TEHNIČKE SPECIFIKACIJE</w:t>
      </w:r>
    </w:p>
    <w:p w14:paraId="66CC5D29" w14:textId="77777777" w:rsidR="000B15A3" w:rsidRPr="000B15A3" w:rsidRDefault="000B15A3" w:rsidP="000B15A3">
      <w:pPr>
        <w:pStyle w:val="Default"/>
        <w:jc w:val="center"/>
        <w:rPr>
          <w:b/>
        </w:rPr>
      </w:pPr>
    </w:p>
    <w:tbl>
      <w:tblPr>
        <w:tblStyle w:val="Reetkatablice"/>
        <w:tblW w:w="100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08"/>
        <w:gridCol w:w="4125"/>
        <w:gridCol w:w="2778"/>
      </w:tblGrid>
      <w:tr w:rsidR="000B15A3" w:rsidRPr="000B15A3" w14:paraId="031F28C6" w14:textId="77777777" w:rsidTr="000B15A3">
        <w:trPr>
          <w:trHeight w:hRule="exact" w:val="113"/>
        </w:trPr>
        <w:tc>
          <w:tcPr>
            <w:tcW w:w="3108" w:type="dxa"/>
            <w:shd w:val="clear" w:color="auto" w:fill="A6A6A6" w:themeFill="background1" w:themeFillShade="A6"/>
            <w:vAlign w:val="center"/>
          </w:tcPr>
          <w:p w14:paraId="3E4D3085" w14:textId="77777777" w:rsidR="000B15A3" w:rsidRPr="000B15A3" w:rsidRDefault="000B15A3" w:rsidP="000B15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6A6A6" w:themeFill="background1" w:themeFillShade="A6"/>
            <w:vAlign w:val="center"/>
          </w:tcPr>
          <w:p w14:paraId="324B3EAD" w14:textId="77777777" w:rsidR="000B15A3" w:rsidRPr="000B15A3" w:rsidRDefault="000B15A3" w:rsidP="000B15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A6A6A6" w:themeFill="background1" w:themeFillShade="A6"/>
            <w:vAlign w:val="center"/>
          </w:tcPr>
          <w:p w14:paraId="0BB03CF5" w14:textId="77777777" w:rsidR="000B15A3" w:rsidRPr="000B15A3" w:rsidRDefault="000B15A3" w:rsidP="000B15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15A3" w:rsidRPr="000B15A3" w14:paraId="1F1C6F9D" w14:textId="77777777" w:rsidTr="000B15A3">
        <w:tc>
          <w:tcPr>
            <w:tcW w:w="3108" w:type="dxa"/>
            <w:vAlign w:val="center"/>
          </w:tcPr>
          <w:p w14:paraId="057AD403" w14:textId="0C856122" w:rsidR="000B15A3" w:rsidRPr="000B15A3" w:rsidRDefault="000B15A3" w:rsidP="000B15A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5A3">
              <w:rPr>
                <w:b/>
                <w:bCs/>
                <w:sz w:val="24"/>
                <w:szCs w:val="24"/>
              </w:rPr>
              <w:t>TEHNIČKA SPECIFIKACIJA</w:t>
            </w:r>
          </w:p>
        </w:tc>
        <w:tc>
          <w:tcPr>
            <w:tcW w:w="4125" w:type="dxa"/>
            <w:vAlign w:val="center"/>
          </w:tcPr>
          <w:p w14:paraId="54242AA4" w14:textId="6A6E530E" w:rsidR="000B15A3" w:rsidRPr="000B15A3" w:rsidRDefault="000B15A3" w:rsidP="000B15A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5A3">
              <w:rPr>
                <w:b/>
                <w:bCs/>
                <w:sz w:val="24"/>
                <w:szCs w:val="24"/>
              </w:rPr>
              <w:t>TRAŽENI RASPON VRIJEDNOSTI</w:t>
            </w:r>
          </w:p>
        </w:tc>
        <w:tc>
          <w:tcPr>
            <w:tcW w:w="2778" w:type="dxa"/>
            <w:vAlign w:val="center"/>
          </w:tcPr>
          <w:p w14:paraId="0A84AE39" w14:textId="0ADEC277" w:rsidR="000B15A3" w:rsidRPr="000B15A3" w:rsidRDefault="000B15A3" w:rsidP="000B15A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5A3">
              <w:rPr>
                <w:b/>
                <w:bCs/>
                <w:sz w:val="24"/>
                <w:szCs w:val="24"/>
              </w:rPr>
              <w:t>PONUĐENE VRIJEDNOSTI</w:t>
            </w:r>
          </w:p>
        </w:tc>
      </w:tr>
      <w:tr w:rsidR="000B15A3" w:rsidRPr="000B15A3" w14:paraId="6B7B52A3" w14:textId="3CEE9034" w:rsidTr="000B15A3">
        <w:trPr>
          <w:trHeight w:hRule="exact" w:val="113"/>
        </w:trPr>
        <w:tc>
          <w:tcPr>
            <w:tcW w:w="3108" w:type="dxa"/>
            <w:shd w:val="clear" w:color="auto" w:fill="A6A6A6" w:themeFill="background1" w:themeFillShade="A6"/>
          </w:tcPr>
          <w:p w14:paraId="07BFFDE1" w14:textId="77777777" w:rsidR="000B15A3" w:rsidRPr="000B15A3" w:rsidRDefault="000B15A3" w:rsidP="008F5AE0"/>
        </w:tc>
        <w:tc>
          <w:tcPr>
            <w:tcW w:w="4125" w:type="dxa"/>
            <w:shd w:val="clear" w:color="auto" w:fill="A6A6A6" w:themeFill="background1" w:themeFillShade="A6"/>
          </w:tcPr>
          <w:p w14:paraId="1392B6F5" w14:textId="77777777" w:rsidR="000B15A3" w:rsidRPr="000B15A3" w:rsidRDefault="000B15A3" w:rsidP="008F5AE0"/>
        </w:tc>
        <w:tc>
          <w:tcPr>
            <w:tcW w:w="2778" w:type="dxa"/>
            <w:shd w:val="clear" w:color="auto" w:fill="A6A6A6" w:themeFill="background1" w:themeFillShade="A6"/>
          </w:tcPr>
          <w:p w14:paraId="271F01C5" w14:textId="77777777" w:rsidR="000B15A3" w:rsidRPr="000B15A3" w:rsidRDefault="000B15A3" w:rsidP="008F5AE0"/>
        </w:tc>
      </w:tr>
      <w:tr w:rsidR="000B15A3" w:rsidRPr="000B15A3" w14:paraId="2318976E" w14:textId="469FBDBD" w:rsidTr="000B15A3">
        <w:trPr>
          <w:trHeight w:hRule="exact" w:val="567"/>
        </w:trPr>
        <w:tc>
          <w:tcPr>
            <w:tcW w:w="3108" w:type="dxa"/>
            <w:vAlign w:val="center"/>
          </w:tcPr>
          <w:p w14:paraId="751E365E" w14:textId="07FFE513" w:rsidR="000B15A3" w:rsidRPr="000B15A3" w:rsidRDefault="000B15A3" w:rsidP="000B15A3">
            <w:pPr>
              <w:jc w:val="center"/>
            </w:pPr>
            <w:r w:rsidRPr="000B15A3">
              <w:t>Radni obujam motora</w:t>
            </w:r>
          </w:p>
        </w:tc>
        <w:tc>
          <w:tcPr>
            <w:tcW w:w="4125" w:type="dxa"/>
            <w:vAlign w:val="center"/>
          </w:tcPr>
          <w:p w14:paraId="12D4F398" w14:textId="54555F9D" w:rsidR="000B15A3" w:rsidRPr="000B15A3" w:rsidRDefault="000B15A3" w:rsidP="000B15A3">
            <w:pPr>
              <w:ind w:left="42"/>
              <w:jc w:val="center"/>
            </w:pPr>
            <w:r w:rsidRPr="000B15A3">
              <w:t>800 – 820 cm</w:t>
            </w:r>
            <w:r w:rsidRPr="000B15A3">
              <w:rPr>
                <w:vertAlign w:val="superscript"/>
              </w:rPr>
              <w:t>3</w:t>
            </w:r>
          </w:p>
        </w:tc>
        <w:tc>
          <w:tcPr>
            <w:tcW w:w="2778" w:type="dxa"/>
            <w:vAlign w:val="center"/>
          </w:tcPr>
          <w:p w14:paraId="793ED515" w14:textId="6F35AD5D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2C5DCF9D" w14:textId="7E9C3DE6" w:rsidTr="000B15A3">
        <w:trPr>
          <w:trHeight w:hRule="exact" w:val="567"/>
        </w:trPr>
        <w:tc>
          <w:tcPr>
            <w:tcW w:w="3108" w:type="dxa"/>
            <w:vAlign w:val="center"/>
          </w:tcPr>
          <w:p w14:paraId="0176245E" w14:textId="72E6B242" w:rsidR="000B15A3" w:rsidRPr="000B15A3" w:rsidRDefault="000B15A3" w:rsidP="000B15A3">
            <w:pPr>
              <w:jc w:val="center"/>
            </w:pPr>
            <w:r w:rsidRPr="000B15A3">
              <w:t>Cilindri</w:t>
            </w:r>
          </w:p>
        </w:tc>
        <w:tc>
          <w:tcPr>
            <w:tcW w:w="4125" w:type="dxa"/>
            <w:vAlign w:val="center"/>
          </w:tcPr>
          <w:p w14:paraId="1F8B2770" w14:textId="681C67AB" w:rsidR="000B15A3" w:rsidRPr="000B15A3" w:rsidRDefault="000B15A3" w:rsidP="000B15A3">
            <w:pPr>
              <w:ind w:left="42"/>
              <w:jc w:val="center"/>
            </w:pPr>
            <w:r w:rsidRPr="000B15A3">
              <w:t>2</w:t>
            </w:r>
          </w:p>
        </w:tc>
        <w:tc>
          <w:tcPr>
            <w:tcW w:w="2778" w:type="dxa"/>
            <w:vAlign w:val="center"/>
          </w:tcPr>
          <w:p w14:paraId="4AFF9EE2" w14:textId="1A8152FA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65176172" w14:textId="5EF17755" w:rsidTr="000B15A3">
        <w:trPr>
          <w:trHeight w:hRule="exact" w:val="567"/>
        </w:trPr>
        <w:tc>
          <w:tcPr>
            <w:tcW w:w="3108" w:type="dxa"/>
            <w:vAlign w:val="center"/>
          </w:tcPr>
          <w:p w14:paraId="25F28CFC" w14:textId="125BC25B" w:rsidR="000B15A3" w:rsidRPr="000B15A3" w:rsidRDefault="000B15A3" w:rsidP="000B15A3">
            <w:pPr>
              <w:jc w:val="center"/>
            </w:pPr>
            <w:r w:rsidRPr="000B15A3">
              <w:t>Snaga motora</w:t>
            </w:r>
          </w:p>
        </w:tc>
        <w:tc>
          <w:tcPr>
            <w:tcW w:w="4125" w:type="dxa"/>
            <w:vAlign w:val="center"/>
          </w:tcPr>
          <w:p w14:paraId="0EA5DBF1" w14:textId="24F6D69F" w:rsidR="000B15A3" w:rsidRPr="000B15A3" w:rsidRDefault="000B15A3" w:rsidP="000B15A3">
            <w:pPr>
              <w:ind w:left="42"/>
              <w:jc w:val="center"/>
            </w:pPr>
            <w:r w:rsidRPr="000B15A3">
              <w:t>25 – 30 KS</w:t>
            </w:r>
          </w:p>
        </w:tc>
        <w:tc>
          <w:tcPr>
            <w:tcW w:w="2778" w:type="dxa"/>
            <w:vAlign w:val="center"/>
          </w:tcPr>
          <w:p w14:paraId="707BD71C" w14:textId="6E58FCD6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68DCCA93" w14:textId="261F0AE6" w:rsidTr="000B15A3">
        <w:trPr>
          <w:trHeight w:hRule="exact" w:val="567"/>
        </w:trPr>
        <w:tc>
          <w:tcPr>
            <w:tcW w:w="3108" w:type="dxa"/>
            <w:vAlign w:val="center"/>
          </w:tcPr>
          <w:p w14:paraId="4D0235F5" w14:textId="665932A9" w:rsidR="000B15A3" w:rsidRPr="000B15A3" w:rsidRDefault="000B15A3" w:rsidP="000B15A3">
            <w:pPr>
              <w:jc w:val="center"/>
            </w:pPr>
            <w:r w:rsidRPr="000B15A3">
              <w:t>Spremnik goriva</w:t>
            </w:r>
          </w:p>
        </w:tc>
        <w:tc>
          <w:tcPr>
            <w:tcW w:w="4125" w:type="dxa"/>
            <w:vAlign w:val="center"/>
          </w:tcPr>
          <w:p w14:paraId="7AF2574B" w14:textId="7B3EBF2B" w:rsidR="000B15A3" w:rsidRPr="000B15A3" w:rsidRDefault="000B15A3" w:rsidP="000B15A3">
            <w:pPr>
              <w:ind w:left="42"/>
              <w:jc w:val="center"/>
            </w:pPr>
            <w:r w:rsidRPr="000B15A3">
              <w:t>40 – 45 litara</w:t>
            </w:r>
          </w:p>
        </w:tc>
        <w:tc>
          <w:tcPr>
            <w:tcW w:w="2778" w:type="dxa"/>
            <w:vAlign w:val="center"/>
          </w:tcPr>
          <w:p w14:paraId="0FF1EE9A" w14:textId="66E88A89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319BA813" w14:textId="39026FD1" w:rsidTr="000B15A3">
        <w:trPr>
          <w:trHeight w:hRule="exact" w:val="567"/>
        </w:trPr>
        <w:tc>
          <w:tcPr>
            <w:tcW w:w="3108" w:type="dxa"/>
            <w:vAlign w:val="center"/>
          </w:tcPr>
          <w:p w14:paraId="795449AF" w14:textId="05F8203B" w:rsidR="000B15A3" w:rsidRPr="000B15A3" w:rsidRDefault="000B15A3" w:rsidP="000B15A3">
            <w:pPr>
              <w:jc w:val="center"/>
            </w:pPr>
            <w:r w:rsidRPr="000B15A3">
              <w:t>Širina košnje</w:t>
            </w:r>
          </w:p>
        </w:tc>
        <w:tc>
          <w:tcPr>
            <w:tcW w:w="4125" w:type="dxa"/>
            <w:vAlign w:val="center"/>
          </w:tcPr>
          <w:p w14:paraId="18929D17" w14:textId="6BCE6BC0" w:rsidR="000B15A3" w:rsidRPr="000B15A3" w:rsidRDefault="000B15A3" w:rsidP="000B15A3">
            <w:pPr>
              <w:ind w:left="42"/>
              <w:jc w:val="center"/>
            </w:pPr>
            <w:r w:rsidRPr="000B15A3">
              <w:t>150 – 160 cm</w:t>
            </w:r>
          </w:p>
        </w:tc>
        <w:tc>
          <w:tcPr>
            <w:tcW w:w="2778" w:type="dxa"/>
            <w:vAlign w:val="center"/>
          </w:tcPr>
          <w:p w14:paraId="2D8866CA" w14:textId="0217A016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7917ED3F" w14:textId="15DC9E63" w:rsidTr="000B15A3">
        <w:trPr>
          <w:trHeight w:hRule="exact" w:val="567"/>
        </w:trPr>
        <w:tc>
          <w:tcPr>
            <w:tcW w:w="3108" w:type="dxa"/>
            <w:vAlign w:val="center"/>
          </w:tcPr>
          <w:p w14:paraId="3B8BB127" w14:textId="207F52B1" w:rsidR="000B15A3" w:rsidRPr="000B15A3" w:rsidRDefault="000B15A3" w:rsidP="000B15A3">
            <w:pPr>
              <w:jc w:val="center"/>
            </w:pPr>
            <w:r w:rsidRPr="000B15A3">
              <w:t>Vrsta reznog kućišta</w:t>
            </w:r>
          </w:p>
        </w:tc>
        <w:tc>
          <w:tcPr>
            <w:tcW w:w="4125" w:type="dxa"/>
            <w:vAlign w:val="center"/>
          </w:tcPr>
          <w:p w14:paraId="7796B6ED" w14:textId="5503CC27" w:rsidR="000B15A3" w:rsidRPr="000B15A3" w:rsidRDefault="000B15A3" w:rsidP="000B15A3">
            <w:pPr>
              <w:ind w:left="42"/>
              <w:jc w:val="center"/>
            </w:pPr>
            <w:proofErr w:type="spellStart"/>
            <w:r w:rsidRPr="000B15A3">
              <w:t>Malčiranje</w:t>
            </w:r>
            <w:proofErr w:type="spellEnd"/>
            <w:r w:rsidRPr="000B15A3">
              <w:t>, stražnje i bočno izbacivanje</w:t>
            </w:r>
          </w:p>
        </w:tc>
        <w:tc>
          <w:tcPr>
            <w:tcW w:w="2778" w:type="dxa"/>
            <w:vAlign w:val="center"/>
          </w:tcPr>
          <w:p w14:paraId="4BB5023F" w14:textId="5F651833" w:rsidR="000B15A3" w:rsidRPr="000B15A3" w:rsidRDefault="000B15A3" w:rsidP="000B15A3">
            <w:pPr>
              <w:ind w:left="864"/>
              <w:jc w:val="center"/>
            </w:pPr>
          </w:p>
        </w:tc>
      </w:tr>
      <w:tr w:rsidR="000B15A3" w:rsidRPr="000B15A3" w14:paraId="563E376E" w14:textId="73816BA2" w:rsidTr="000B15A3">
        <w:trPr>
          <w:trHeight w:hRule="exact" w:val="567"/>
        </w:trPr>
        <w:tc>
          <w:tcPr>
            <w:tcW w:w="3108" w:type="dxa"/>
            <w:vAlign w:val="center"/>
          </w:tcPr>
          <w:p w14:paraId="25F5800D" w14:textId="0112DE98" w:rsidR="000B15A3" w:rsidRPr="000B15A3" w:rsidRDefault="000B15A3" w:rsidP="000B15A3">
            <w:pPr>
              <w:jc w:val="center"/>
            </w:pPr>
            <w:r w:rsidRPr="000B15A3">
              <w:t>Maksimalna visina košnje</w:t>
            </w:r>
          </w:p>
        </w:tc>
        <w:tc>
          <w:tcPr>
            <w:tcW w:w="4125" w:type="dxa"/>
            <w:vAlign w:val="center"/>
          </w:tcPr>
          <w:p w14:paraId="6208E34E" w14:textId="67AB3EF6" w:rsidR="000B15A3" w:rsidRPr="000B15A3" w:rsidRDefault="000B15A3" w:rsidP="000B15A3">
            <w:pPr>
              <w:ind w:left="42"/>
              <w:jc w:val="center"/>
            </w:pPr>
            <w:r w:rsidRPr="000B15A3">
              <w:t>do 130 mm</w:t>
            </w:r>
          </w:p>
        </w:tc>
        <w:tc>
          <w:tcPr>
            <w:tcW w:w="2778" w:type="dxa"/>
            <w:vAlign w:val="center"/>
          </w:tcPr>
          <w:p w14:paraId="470B2262" w14:textId="445E3CD0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012454C6" w14:textId="4BA82ABE" w:rsidTr="000B15A3">
        <w:trPr>
          <w:trHeight w:hRule="exact" w:val="567"/>
        </w:trPr>
        <w:tc>
          <w:tcPr>
            <w:tcW w:w="3108" w:type="dxa"/>
            <w:vAlign w:val="center"/>
          </w:tcPr>
          <w:p w14:paraId="2BE16675" w14:textId="1EEF2648" w:rsidR="000B15A3" w:rsidRPr="000B15A3" w:rsidRDefault="000B15A3" w:rsidP="000B15A3">
            <w:pPr>
              <w:jc w:val="center"/>
            </w:pPr>
            <w:r w:rsidRPr="000B15A3">
              <w:t>Osovina noža</w:t>
            </w:r>
          </w:p>
        </w:tc>
        <w:tc>
          <w:tcPr>
            <w:tcW w:w="4125" w:type="dxa"/>
            <w:vAlign w:val="center"/>
          </w:tcPr>
          <w:p w14:paraId="703A7299" w14:textId="22D74CE6" w:rsidR="000B15A3" w:rsidRPr="000B15A3" w:rsidRDefault="000B15A3" w:rsidP="000B15A3">
            <w:pPr>
              <w:ind w:left="42"/>
              <w:jc w:val="center"/>
            </w:pPr>
            <w:r w:rsidRPr="000B15A3">
              <w:t>Lijevano željezo min. ø 200 mm</w:t>
            </w:r>
          </w:p>
        </w:tc>
        <w:tc>
          <w:tcPr>
            <w:tcW w:w="2778" w:type="dxa"/>
            <w:vAlign w:val="center"/>
          </w:tcPr>
          <w:p w14:paraId="0D7C9C0F" w14:textId="6E4FD1B3" w:rsidR="000B15A3" w:rsidRPr="000B15A3" w:rsidRDefault="000B15A3" w:rsidP="000B15A3">
            <w:pPr>
              <w:ind w:left="864"/>
              <w:jc w:val="center"/>
            </w:pPr>
          </w:p>
        </w:tc>
      </w:tr>
      <w:tr w:rsidR="000B15A3" w:rsidRPr="000B15A3" w14:paraId="26D18235" w14:textId="6A791F88" w:rsidTr="000B15A3">
        <w:trPr>
          <w:trHeight w:hRule="exact" w:val="567"/>
        </w:trPr>
        <w:tc>
          <w:tcPr>
            <w:tcW w:w="3108" w:type="dxa"/>
            <w:vAlign w:val="center"/>
          </w:tcPr>
          <w:p w14:paraId="69D4E13B" w14:textId="008DA37F" w:rsidR="000B15A3" w:rsidRPr="000B15A3" w:rsidRDefault="000B15A3" w:rsidP="000B15A3">
            <w:pPr>
              <w:jc w:val="center"/>
            </w:pPr>
            <w:r w:rsidRPr="000B15A3">
              <w:t>Interval zamjene ulja</w:t>
            </w:r>
          </w:p>
        </w:tc>
        <w:tc>
          <w:tcPr>
            <w:tcW w:w="4125" w:type="dxa"/>
            <w:vAlign w:val="center"/>
          </w:tcPr>
          <w:p w14:paraId="661984FC" w14:textId="43D9042F" w:rsidR="000B15A3" w:rsidRPr="000B15A3" w:rsidRDefault="000B15A3" w:rsidP="000B15A3">
            <w:pPr>
              <w:ind w:left="42"/>
              <w:jc w:val="center"/>
            </w:pPr>
            <w:r w:rsidRPr="000B15A3">
              <w:t>450 – 550 radnih sati</w:t>
            </w:r>
          </w:p>
        </w:tc>
        <w:tc>
          <w:tcPr>
            <w:tcW w:w="2778" w:type="dxa"/>
            <w:vAlign w:val="center"/>
          </w:tcPr>
          <w:p w14:paraId="43BB9D31" w14:textId="072CAD94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29C9A2F7" w14:textId="0C400CA1" w:rsidTr="000B15A3">
        <w:trPr>
          <w:trHeight w:hRule="exact" w:val="567"/>
        </w:trPr>
        <w:tc>
          <w:tcPr>
            <w:tcW w:w="3108" w:type="dxa"/>
            <w:vAlign w:val="center"/>
          </w:tcPr>
          <w:p w14:paraId="4E7CEE2A" w14:textId="0E27A702" w:rsidR="000B15A3" w:rsidRPr="000B15A3" w:rsidRDefault="000B15A3" w:rsidP="000B15A3">
            <w:pPr>
              <w:jc w:val="center"/>
            </w:pPr>
            <w:r w:rsidRPr="000B15A3">
              <w:t>Vrsta ovjesa</w:t>
            </w:r>
          </w:p>
        </w:tc>
        <w:tc>
          <w:tcPr>
            <w:tcW w:w="4125" w:type="dxa"/>
            <w:vAlign w:val="center"/>
          </w:tcPr>
          <w:p w14:paraId="351B0EA1" w14:textId="6017D4DF" w:rsidR="000B15A3" w:rsidRPr="000B15A3" w:rsidRDefault="000B15A3" w:rsidP="000B15A3">
            <w:pPr>
              <w:ind w:left="42"/>
              <w:jc w:val="center"/>
            </w:pPr>
            <w:r w:rsidRPr="000B15A3">
              <w:t>Neovisni IS, integrirani prijenos</w:t>
            </w:r>
            <w:r>
              <w:t>, amortizer na svakom kotaču</w:t>
            </w:r>
          </w:p>
        </w:tc>
        <w:tc>
          <w:tcPr>
            <w:tcW w:w="2778" w:type="dxa"/>
            <w:vAlign w:val="center"/>
          </w:tcPr>
          <w:p w14:paraId="103121A8" w14:textId="580BA975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6C293705" w14:textId="0601E362" w:rsidTr="000B15A3">
        <w:trPr>
          <w:trHeight w:hRule="exact" w:val="567"/>
        </w:trPr>
        <w:tc>
          <w:tcPr>
            <w:tcW w:w="3108" w:type="dxa"/>
            <w:vAlign w:val="center"/>
          </w:tcPr>
          <w:p w14:paraId="377DB22D" w14:textId="11C2DD12" w:rsidR="000B15A3" w:rsidRPr="000B15A3" w:rsidRDefault="000B15A3" w:rsidP="000B15A3">
            <w:pPr>
              <w:jc w:val="center"/>
            </w:pPr>
            <w:r w:rsidRPr="000B15A3">
              <w:t>Maksimalna brzina vožnje</w:t>
            </w:r>
          </w:p>
        </w:tc>
        <w:tc>
          <w:tcPr>
            <w:tcW w:w="4125" w:type="dxa"/>
            <w:vAlign w:val="center"/>
          </w:tcPr>
          <w:p w14:paraId="0BDFF671" w14:textId="64953B73" w:rsidR="000B15A3" w:rsidRPr="000B15A3" w:rsidRDefault="000B15A3" w:rsidP="000B15A3">
            <w:pPr>
              <w:ind w:left="42"/>
              <w:jc w:val="center"/>
            </w:pPr>
            <w:r w:rsidRPr="000B15A3">
              <w:t>15 – 20 km/h</w:t>
            </w:r>
          </w:p>
        </w:tc>
        <w:tc>
          <w:tcPr>
            <w:tcW w:w="2778" w:type="dxa"/>
            <w:vAlign w:val="center"/>
          </w:tcPr>
          <w:p w14:paraId="117CD97B" w14:textId="5270CB2A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5AEB52ED" w14:textId="0803DF88" w:rsidTr="000B15A3">
        <w:trPr>
          <w:trHeight w:hRule="exact" w:val="567"/>
        </w:trPr>
        <w:tc>
          <w:tcPr>
            <w:tcW w:w="3108" w:type="dxa"/>
            <w:vAlign w:val="center"/>
          </w:tcPr>
          <w:p w14:paraId="0430B062" w14:textId="4C3F7BC1" w:rsidR="000B15A3" w:rsidRPr="000B15A3" w:rsidRDefault="000B15A3" w:rsidP="000B15A3">
            <w:pPr>
              <w:jc w:val="center"/>
            </w:pPr>
            <w:r w:rsidRPr="000B15A3">
              <w:t>Dužina kosilice</w:t>
            </w:r>
          </w:p>
        </w:tc>
        <w:tc>
          <w:tcPr>
            <w:tcW w:w="4125" w:type="dxa"/>
            <w:vAlign w:val="center"/>
          </w:tcPr>
          <w:p w14:paraId="3CFFC670" w14:textId="486CEF80" w:rsidR="000B15A3" w:rsidRPr="000B15A3" w:rsidRDefault="000B15A3" w:rsidP="000B15A3">
            <w:pPr>
              <w:ind w:left="42"/>
              <w:jc w:val="center"/>
            </w:pPr>
            <w:r w:rsidRPr="000B15A3">
              <w:t>210 – 215 cm</w:t>
            </w:r>
          </w:p>
        </w:tc>
        <w:tc>
          <w:tcPr>
            <w:tcW w:w="2778" w:type="dxa"/>
            <w:vAlign w:val="center"/>
          </w:tcPr>
          <w:p w14:paraId="17A30CCC" w14:textId="4C2EE60B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784DB7CB" w14:textId="7DA09F7A" w:rsidTr="000B15A3">
        <w:trPr>
          <w:trHeight w:hRule="exact" w:val="567"/>
        </w:trPr>
        <w:tc>
          <w:tcPr>
            <w:tcW w:w="3108" w:type="dxa"/>
            <w:vAlign w:val="center"/>
          </w:tcPr>
          <w:p w14:paraId="10D93833" w14:textId="5A5F45BB" w:rsidR="000B15A3" w:rsidRPr="000B15A3" w:rsidRDefault="000B15A3" w:rsidP="000B15A3">
            <w:pPr>
              <w:jc w:val="center"/>
            </w:pPr>
            <w:r w:rsidRPr="000B15A3">
              <w:t>Težina kosilice</w:t>
            </w:r>
          </w:p>
        </w:tc>
        <w:tc>
          <w:tcPr>
            <w:tcW w:w="4125" w:type="dxa"/>
            <w:vAlign w:val="center"/>
          </w:tcPr>
          <w:p w14:paraId="281B21D9" w14:textId="4A66A9CD" w:rsidR="000B15A3" w:rsidRPr="000B15A3" w:rsidRDefault="000B15A3" w:rsidP="000B15A3">
            <w:pPr>
              <w:ind w:left="42"/>
              <w:jc w:val="center"/>
            </w:pPr>
            <w:r w:rsidRPr="000B15A3">
              <w:t>max. 650 kg</w:t>
            </w:r>
          </w:p>
        </w:tc>
        <w:tc>
          <w:tcPr>
            <w:tcW w:w="2778" w:type="dxa"/>
            <w:vAlign w:val="center"/>
          </w:tcPr>
          <w:p w14:paraId="1612F7AB" w14:textId="3E3C2164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481E7F70" w14:textId="0C1612F0" w:rsidTr="000B15A3">
        <w:trPr>
          <w:trHeight w:hRule="exact" w:val="567"/>
        </w:trPr>
        <w:tc>
          <w:tcPr>
            <w:tcW w:w="3108" w:type="dxa"/>
            <w:vAlign w:val="center"/>
          </w:tcPr>
          <w:p w14:paraId="5890DA96" w14:textId="7BBFFB86" w:rsidR="000B15A3" w:rsidRPr="000B15A3" w:rsidRDefault="000B15A3" w:rsidP="000B15A3">
            <w:pPr>
              <w:jc w:val="center"/>
            </w:pPr>
            <w:r w:rsidRPr="000B15A3">
              <w:t>Ostalo</w:t>
            </w:r>
          </w:p>
        </w:tc>
        <w:tc>
          <w:tcPr>
            <w:tcW w:w="4125" w:type="dxa"/>
            <w:vAlign w:val="center"/>
          </w:tcPr>
          <w:p w14:paraId="73156B5F" w14:textId="2E4F2040" w:rsidR="000B15A3" w:rsidRPr="000B15A3" w:rsidRDefault="000B15A3" w:rsidP="000B15A3">
            <w:pPr>
              <w:ind w:left="42"/>
              <w:jc w:val="center"/>
            </w:pPr>
            <w:r w:rsidRPr="000B15A3">
              <w:t>Sustav zaštite od prevrtanja</w:t>
            </w:r>
          </w:p>
        </w:tc>
        <w:tc>
          <w:tcPr>
            <w:tcW w:w="2778" w:type="dxa"/>
            <w:vAlign w:val="center"/>
          </w:tcPr>
          <w:p w14:paraId="45E12707" w14:textId="23D9DAA9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4015B8AC" w14:textId="782DD400" w:rsidTr="000B15A3">
        <w:trPr>
          <w:trHeight w:hRule="exact" w:val="567"/>
        </w:trPr>
        <w:tc>
          <w:tcPr>
            <w:tcW w:w="3108" w:type="dxa"/>
            <w:vAlign w:val="center"/>
          </w:tcPr>
          <w:p w14:paraId="550BC873" w14:textId="4D7FB22C" w:rsidR="000B15A3" w:rsidRPr="000B15A3" w:rsidRDefault="000B15A3" w:rsidP="000B15A3">
            <w:pPr>
              <w:jc w:val="center"/>
            </w:pPr>
            <w:r w:rsidRPr="000B15A3">
              <w:t>Ostalo</w:t>
            </w:r>
          </w:p>
        </w:tc>
        <w:tc>
          <w:tcPr>
            <w:tcW w:w="4125" w:type="dxa"/>
            <w:vAlign w:val="center"/>
          </w:tcPr>
          <w:p w14:paraId="3528EBD1" w14:textId="17F7D56C" w:rsidR="000B15A3" w:rsidRPr="000B15A3" w:rsidRDefault="000B15A3" w:rsidP="000B15A3">
            <w:pPr>
              <w:ind w:left="42"/>
              <w:jc w:val="center"/>
            </w:pPr>
            <w:r w:rsidRPr="000B15A3">
              <w:t>Pokazivač razine goriva</w:t>
            </w:r>
          </w:p>
        </w:tc>
        <w:tc>
          <w:tcPr>
            <w:tcW w:w="2778" w:type="dxa"/>
            <w:vAlign w:val="center"/>
          </w:tcPr>
          <w:p w14:paraId="112B070E" w14:textId="77A65D5B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549EC725" w14:textId="1ED87C43" w:rsidTr="000B15A3">
        <w:trPr>
          <w:trHeight w:hRule="exact" w:val="567"/>
        </w:trPr>
        <w:tc>
          <w:tcPr>
            <w:tcW w:w="3108" w:type="dxa"/>
            <w:vAlign w:val="center"/>
          </w:tcPr>
          <w:p w14:paraId="1C5A709C" w14:textId="08CD1DBF" w:rsidR="000B15A3" w:rsidRPr="000B15A3" w:rsidRDefault="000B15A3" w:rsidP="000B15A3">
            <w:pPr>
              <w:jc w:val="center"/>
            </w:pPr>
            <w:r w:rsidRPr="000B15A3">
              <w:t>Ostalo</w:t>
            </w:r>
          </w:p>
        </w:tc>
        <w:tc>
          <w:tcPr>
            <w:tcW w:w="4125" w:type="dxa"/>
            <w:vAlign w:val="center"/>
          </w:tcPr>
          <w:p w14:paraId="4E952E9D" w14:textId="586438E9" w:rsidR="000B15A3" w:rsidRPr="000B15A3" w:rsidRDefault="000B15A3" w:rsidP="000B15A3">
            <w:pPr>
              <w:ind w:left="42"/>
              <w:jc w:val="center"/>
            </w:pPr>
            <w:r w:rsidRPr="000B15A3">
              <w:t>Brojač radnih sati</w:t>
            </w:r>
          </w:p>
        </w:tc>
        <w:tc>
          <w:tcPr>
            <w:tcW w:w="2778" w:type="dxa"/>
            <w:vAlign w:val="center"/>
          </w:tcPr>
          <w:p w14:paraId="7223D221" w14:textId="445875B4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4EA72856" w14:textId="6CDD4C73" w:rsidTr="000B15A3">
        <w:trPr>
          <w:trHeight w:hRule="exact" w:val="567"/>
        </w:trPr>
        <w:tc>
          <w:tcPr>
            <w:tcW w:w="3108" w:type="dxa"/>
            <w:vAlign w:val="center"/>
          </w:tcPr>
          <w:p w14:paraId="6A4AB24D" w14:textId="7EA88125" w:rsidR="000B15A3" w:rsidRPr="000B15A3" w:rsidRDefault="000B15A3" w:rsidP="000B15A3">
            <w:pPr>
              <w:jc w:val="center"/>
            </w:pPr>
            <w:r w:rsidRPr="000B15A3">
              <w:t>Jamstvo</w:t>
            </w:r>
          </w:p>
        </w:tc>
        <w:tc>
          <w:tcPr>
            <w:tcW w:w="4125" w:type="dxa"/>
            <w:vAlign w:val="center"/>
          </w:tcPr>
          <w:p w14:paraId="66C1362E" w14:textId="71E7F77D" w:rsidR="000B15A3" w:rsidRPr="000B15A3" w:rsidRDefault="000B15A3" w:rsidP="000B15A3">
            <w:pPr>
              <w:ind w:left="42"/>
              <w:jc w:val="center"/>
            </w:pPr>
            <w:r w:rsidRPr="000B15A3">
              <w:t>Remen pogona noževa</w:t>
            </w:r>
            <w:r w:rsidRPr="000B15A3">
              <w:tab/>
              <w:t>min. 3 godine</w:t>
            </w:r>
          </w:p>
        </w:tc>
        <w:tc>
          <w:tcPr>
            <w:tcW w:w="2778" w:type="dxa"/>
            <w:vAlign w:val="center"/>
          </w:tcPr>
          <w:p w14:paraId="00CAB751" w14:textId="10A847CB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47BF627B" w14:textId="73651583" w:rsidTr="000B15A3">
        <w:trPr>
          <w:trHeight w:hRule="exact" w:val="567"/>
        </w:trPr>
        <w:tc>
          <w:tcPr>
            <w:tcW w:w="3108" w:type="dxa"/>
            <w:vAlign w:val="center"/>
          </w:tcPr>
          <w:p w14:paraId="7DC34873" w14:textId="5114BC01" w:rsidR="000B15A3" w:rsidRPr="000B15A3" w:rsidRDefault="000B15A3" w:rsidP="000B15A3">
            <w:pPr>
              <w:jc w:val="center"/>
            </w:pPr>
            <w:r w:rsidRPr="000B15A3">
              <w:t>Jamstvo</w:t>
            </w:r>
          </w:p>
        </w:tc>
        <w:tc>
          <w:tcPr>
            <w:tcW w:w="4125" w:type="dxa"/>
            <w:vAlign w:val="center"/>
          </w:tcPr>
          <w:p w14:paraId="5285A982" w14:textId="17BB601F" w:rsidR="000B15A3" w:rsidRPr="000B15A3" w:rsidRDefault="000B15A3" w:rsidP="000B15A3">
            <w:pPr>
              <w:ind w:left="42"/>
              <w:jc w:val="center"/>
            </w:pPr>
            <w:r w:rsidRPr="000B15A3">
              <w:t>Ovjes i dijelovi ovjesa min. 5 godina</w:t>
            </w:r>
          </w:p>
        </w:tc>
        <w:tc>
          <w:tcPr>
            <w:tcW w:w="2778" w:type="dxa"/>
            <w:vAlign w:val="center"/>
          </w:tcPr>
          <w:p w14:paraId="07F72AD2" w14:textId="22D70293" w:rsidR="000B15A3" w:rsidRPr="000B15A3" w:rsidRDefault="000B15A3" w:rsidP="000B15A3">
            <w:pPr>
              <w:ind w:left="159"/>
              <w:jc w:val="center"/>
            </w:pPr>
          </w:p>
        </w:tc>
      </w:tr>
      <w:tr w:rsidR="000B15A3" w:rsidRPr="000B15A3" w14:paraId="59B1F601" w14:textId="356A7BB6" w:rsidTr="000B15A3">
        <w:trPr>
          <w:trHeight w:hRule="exact" w:val="567"/>
        </w:trPr>
        <w:tc>
          <w:tcPr>
            <w:tcW w:w="3108" w:type="dxa"/>
            <w:vAlign w:val="center"/>
          </w:tcPr>
          <w:p w14:paraId="1431E885" w14:textId="722F103B" w:rsidR="000B15A3" w:rsidRPr="000B15A3" w:rsidRDefault="000B15A3" w:rsidP="000B15A3">
            <w:pPr>
              <w:jc w:val="center"/>
            </w:pPr>
            <w:r w:rsidRPr="000B15A3">
              <w:t>Jamstvo</w:t>
            </w:r>
          </w:p>
        </w:tc>
        <w:tc>
          <w:tcPr>
            <w:tcW w:w="4125" w:type="dxa"/>
            <w:vAlign w:val="center"/>
          </w:tcPr>
          <w:p w14:paraId="1F8EC01F" w14:textId="71638F2B" w:rsidR="000B15A3" w:rsidRPr="000B15A3" w:rsidRDefault="000B15A3" w:rsidP="000B15A3">
            <w:pPr>
              <w:ind w:left="42"/>
              <w:jc w:val="center"/>
            </w:pPr>
            <w:r w:rsidRPr="000B15A3">
              <w:t>Motor min. 3 godine</w:t>
            </w:r>
          </w:p>
        </w:tc>
        <w:tc>
          <w:tcPr>
            <w:tcW w:w="2778" w:type="dxa"/>
            <w:vAlign w:val="center"/>
          </w:tcPr>
          <w:p w14:paraId="5118C776" w14:textId="2D8A9459" w:rsidR="000B15A3" w:rsidRPr="000B15A3" w:rsidRDefault="000B15A3" w:rsidP="000B15A3">
            <w:pPr>
              <w:ind w:left="159"/>
              <w:jc w:val="center"/>
            </w:pPr>
          </w:p>
        </w:tc>
      </w:tr>
      <w:tr w:rsidR="00294F73" w:rsidRPr="000B15A3" w14:paraId="1E0E2EBF" w14:textId="77777777" w:rsidTr="000B15A3">
        <w:trPr>
          <w:trHeight w:hRule="exact" w:val="567"/>
        </w:trPr>
        <w:tc>
          <w:tcPr>
            <w:tcW w:w="3108" w:type="dxa"/>
            <w:vAlign w:val="center"/>
          </w:tcPr>
          <w:p w14:paraId="08EA7E6B" w14:textId="7D6DC34D" w:rsidR="00294F73" w:rsidRPr="000B15A3" w:rsidRDefault="00294F73" w:rsidP="000B15A3">
            <w:pPr>
              <w:jc w:val="center"/>
            </w:pPr>
            <w:r>
              <w:t>Ovlašteni servis za nuđenu traktorsku kosilicu</w:t>
            </w:r>
          </w:p>
        </w:tc>
        <w:tc>
          <w:tcPr>
            <w:tcW w:w="4125" w:type="dxa"/>
            <w:vAlign w:val="center"/>
          </w:tcPr>
          <w:p w14:paraId="5800B741" w14:textId="77777777" w:rsidR="00294F73" w:rsidRDefault="00294F73" w:rsidP="000B15A3">
            <w:pPr>
              <w:ind w:left="42"/>
              <w:jc w:val="center"/>
            </w:pPr>
            <w:r>
              <w:t xml:space="preserve">Maksimalno u krugu od 20 km </w:t>
            </w:r>
          </w:p>
          <w:p w14:paraId="270073F6" w14:textId="726CEE59" w:rsidR="00294F73" w:rsidRPr="000B15A3" w:rsidRDefault="00294F73" w:rsidP="000B15A3">
            <w:pPr>
              <w:ind w:left="42"/>
              <w:jc w:val="center"/>
            </w:pPr>
            <w:r>
              <w:t>od sjedišta Općine Sračinec</w:t>
            </w:r>
          </w:p>
        </w:tc>
        <w:tc>
          <w:tcPr>
            <w:tcW w:w="2778" w:type="dxa"/>
            <w:vAlign w:val="center"/>
          </w:tcPr>
          <w:p w14:paraId="576D7AD5" w14:textId="77777777" w:rsidR="00294F73" w:rsidRPr="000B15A3" w:rsidRDefault="00294F73" w:rsidP="000B15A3">
            <w:pPr>
              <w:ind w:left="159"/>
              <w:jc w:val="center"/>
            </w:pPr>
          </w:p>
        </w:tc>
      </w:tr>
      <w:tr w:rsidR="000B15A3" w:rsidRPr="000B15A3" w14:paraId="386A6870" w14:textId="7726E0B8" w:rsidTr="000B15A3">
        <w:trPr>
          <w:trHeight w:hRule="exact" w:val="113"/>
        </w:trPr>
        <w:tc>
          <w:tcPr>
            <w:tcW w:w="3108" w:type="dxa"/>
            <w:shd w:val="clear" w:color="auto" w:fill="A6A6A6" w:themeFill="background1" w:themeFillShade="A6"/>
          </w:tcPr>
          <w:p w14:paraId="1B376D57" w14:textId="77777777" w:rsidR="000B15A3" w:rsidRPr="000B15A3" w:rsidRDefault="000B15A3" w:rsidP="008F5AE0"/>
        </w:tc>
        <w:tc>
          <w:tcPr>
            <w:tcW w:w="4125" w:type="dxa"/>
            <w:shd w:val="clear" w:color="auto" w:fill="A6A6A6" w:themeFill="background1" w:themeFillShade="A6"/>
          </w:tcPr>
          <w:p w14:paraId="01376699" w14:textId="77777777" w:rsidR="000B15A3" w:rsidRPr="000B15A3" w:rsidRDefault="000B15A3" w:rsidP="008F5AE0"/>
        </w:tc>
        <w:tc>
          <w:tcPr>
            <w:tcW w:w="2778" w:type="dxa"/>
            <w:shd w:val="clear" w:color="auto" w:fill="A6A6A6" w:themeFill="background1" w:themeFillShade="A6"/>
          </w:tcPr>
          <w:p w14:paraId="2987FAC4" w14:textId="77777777" w:rsidR="000B15A3" w:rsidRPr="000B15A3" w:rsidRDefault="000B15A3" w:rsidP="008F5AE0"/>
        </w:tc>
      </w:tr>
    </w:tbl>
    <w:p w14:paraId="0746D10F" w14:textId="77777777" w:rsidR="000B15A3" w:rsidRPr="000B15A3" w:rsidRDefault="000B15A3" w:rsidP="000B15A3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0B15A3" w:rsidRPr="00695FD6" w14:paraId="151BBC9B" w14:textId="77777777" w:rsidTr="004677F1">
        <w:tc>
          <w:tcPr>
            <w:tcW w:w="5805" w:type="dxa"/>
          </w:tcPr>
          <w:p w14:paraId="54333AF6" w14:textId="77777777" w:rsidR="000B15A3" w:rsidRPr="00695FD6" w:rsidRDefault="000B15A3" w:rsidP="004677F1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4C69E24F" w14:textId="77777777" w:rsidR="000B15A3" w:rsidRPr="00695FD6" w:rsidRDefault="000B15A3" w:rsidP="004677F1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0B15A3" w:rsidRPr="00695FD6" w14:paraId="783FBA94" w14:textId="77777777" w:rsidTr="004677F1">
        <w:trPr>
          <w:trHeight w:hRule="exact" w:val="454"/>
        </w:trPr>
        <w:tc>
          <w:tcPr>
            <w:tcW w:w="5805" w:type="dxa"/>
          </w:tcPr>
          <w:p w14:paraId="641F39DB" w14:textId="77777777" w:rsidR="000B15A3" w:rsidRPr="00695FD6" w:rsidRDefault="000B15A3" w:rsidP="004677F1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CFB8591" w14:textId="77777777" w:rsidR="000B15A3" w:rsidRPr="00695FD6" w:rsidRDefault="000B15A3" w:rsidP="004677F1">
            <w:pPr>
              <w:pStyle w:val="Default"/>
              <w:jc w:val="center"/>
              <w:rPr>
                <w:b/>
              </w:rPr>
            </w:pPr>
          </w:p>
        </w:tc>
      </w:tr>
      <w:tr w:rsidR="000B15A3" w:rsidRPr="00695FD6" w14:paraId="14BB32DE" w14:textId="77777777" w:rsidTr="004677F1">
        <w:tc>
          <w:tcPr>
            <w:tcW w:w="5805" w:type="dxa"/>
          </w:tcPr>
          <w:p w14:paraId="3FE5B4BB" w14:textId="77777777" w:rsidR="000B15A3" w:rsidRPr="00695FD6" w:rsidRDefault="000B15A3" w:rsidP="004677F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6A53323D" w14:textId="77777777" w:rsidR="000B15A3" w:rsidRPr="00695FD6" w:rsidRDefault="000B15A3" w:rsidP="004677F1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0B15A3" w:rsidRPr="00695FD6" w14:paraId="4B4E7127" w14:textId="77777777" w:rsidTr="004677F1">
        <w:trPr>
          <w:trHeight w:hRule="exact" w:val="454"/>
        </w:trPr>
        <w:tc>
          <w:tcPr>
            <w:tcW w:w="5805" w:type="dxa"/>
          </w:tcPr>
          <w:p w14:paraId="6C9B26EB" w14:textId="77777777" w:rsidR="000B15A3" w:rsidRPr="00695FD6" w:rsidRDefault="000B15A3" w:rsidP="004677F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730EF06" w14:textId="77777777" w:rsidR="000B15A3" w:rsidRPr="00695FD6" w:rsidRDefault="000B15A3" w:rsidP="004677F1">
            <w:pPr>
              <w:jc w:val="center"/>
              <w:rPr>
                <w:sz w:val="16"/>
                <w:szCs w:val="16"/>
              </w:rPr>
            </w:pPr>
          </w:p>
        </w:tc>
      </w:tr>
      <w:tr w:rsidR="000B15A3" w:rsidRPr="00695FD6" w14:paraId="47F3670C" w14:textId="77777777" w:rsidTr="004677F1">
        <w:tc>
          <w:tcPr>
            <w:tcW w:w="5805" w:type="dxa"/>
          </w:tcPr>
          <w:p w14:paraId="1B57B2F2" w14:textId="77777777" w:rsidR="000B15A3" w:rsidRPr="00695FD6" w:rsidRDefault="000B15A3" w:rsidP="004677F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0E78B639" w14:textId="77777777" w:rsidR="000B15A3" w:rsidRPr="00695FD6" w:rsidRDefault="000B15A3" w:rsidP="004677F1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2E291B34" w14:textId="77777777" w:rsidR="000B15A3" w:rsidRDefault="000B15A3" w:rsidP="000B15A3"/>
    <w:sectPr w:rsidR="000B15A3" w:rsidSect="00294F7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675"/>
    <w:rsid w:val="000B15A3"/>
    <w:rsid w:val="002320E3"/>
    <w:rsid w:val="00294F73"/>
    <w:rsid w:val="002A7675"/>
    <w:rsid w:val="005B247A"/>
    <w:rsid w:val="006618D1"/>
    <w:rsid w:val="00994046"/>
    <w:rsid w:val="00A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3B94"/>
  <w15:docId w15:val="{05D52244-D736-4DA9-9E9E-99CFAF29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0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6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5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Motoreni</dc:creator>
  <cp:lastModifiedBy>Sandro Miko</cp:lastModifiedBy>
  <cp:revision>5</cp:revision>
  <dcterms:created xsi:type="dcterms:W3CDTF">2022-02-09T13:27:00Z</dcterms:created>
  <dcterms:modified xsi:type="dcterms:W3CDTF">2022-02-18T09:31:00Z</dcterms:modified>
</cp:coreProperties>
</file>