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DB7E" w14:textId="4AD14F28" w:rsidR="000E697D" w:rsidRPr="00243151" w:rsidRDefault="000E697D" w:rsidP="000E697D">
      <w:pPr>
        <w:spacing w:after="0" w:line="240" w:lineRule="auto"/>
        <w:jc w:val="center"/>
        <w:rPr>
          <w:rFonts w:ascii="Tahoma" w:hAnsi="Tahoma" w:cs="Tahoma"/>
          <w:b/>
        </w:rPr>
      </w:pPr>
      <w:r w:rsidRPr="00243151">
        <w:rPr>
          <w:rFonts w:ascii="Tahoma" w:hAnsi="Tahoma" w:cs="Tahoma"/>
          <w:b/>
        </w:rPr>
        <w:t xml:space="preserve">Članak </w:t>
      </w:r>
      <w:r w:rsidR="00B56FB4" w:rsidRPr="00243151">
        <w:rPr>
          <w:rFonts w:ascii="Tahoma" w:hAnsi="Tahoma" w:cs="Tahoma"/>
          <w:b/>
        </w:rPr>
        <w:t>3</w:t>
      </w:r>
      <w:r w:rsidRPr="00243151">
        <w:rPr>
          <w:rFonts w:ascii="Tahoma" w:hAnsi="Tahoma" w:cs="Tahoma"/>
          <w:b/>
        </w:rPr>
        <w:t>.</w:t>
      </w:r>
    </w:p>
    <w:p w14:paraId="71D65A32" w14:textId="77777777" w:rsidR="000E697D" w:rsidRPr="00243151" w:rsidRDefault="000E697D" w:rsidP="000E697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74F1FCF" w14:textId="49C4D9A3" w:rsidR="000E697D" w:rsidRPr="00243151" w:rsidRDefault="00F07EBD" w:rsidP="00C56B61">
      <w:pPr>
        <w:pStyle w:val="Uvuenotijelotekst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</w:t>
      </w:r>
      <w:r w:rsidR="00243151">
        <w:rPr>
          <w:rFonts w:ascii="Tahoma" w:hAnsi="Tahoma" w:cs="Tahoma"/>
          <w:sz w:val="20"/>
          <w:szCs w:val="20"/>
        </w:rPr>
        <w:t>I</w:t>
      </w:r>
      <w:r w:rsidR="005A4586" w:rsidRPr="00243151">
        <w:rPr>
          <w:rFonts w:ascii="Tahoma" w:hAnsi="Tahoma" w:cs="Tahoma"/>
          <w:sz w:val="20"/>
          <w:szCs w:val="20"/>
        </w:rPr>
        <w:t xml:space="preserve">. </w:t>
      </w:r>
      <w:r w:rsidR="00A03CEA" w:rsidRPr="00243151">
        <w:rPr>
          <w:rFonts w:ascii="Tahoma" w:hAnsi="Tahoma" w:cs="Tahoma"/>
          <w:sz w:val="20"/>
          <w:szCs w:val="20"/>
        </w:rPr>
        <w:t>Izmjene i dopune Proračuna Općine Sračinec za 20</w:t>
      </w:r>
      <w:r w:rsidR="005A4586" w:rsidRPr="00243151">
        <w:rPr>
          <w:rFonts w:ascii="Tahoma" w:hAnsi="Tahoma" w:cs="Tahoma"/>
          <w:sz w:val="20"/>
          <w:szCs w:val="20"/>
        </w:rPr>
        <w:t>2</w:t>
      </w:r>
      <w:r w:rsidR="00B00029">
        <w:rPr>
          <w:rFonts w:ascii="Tahoma" w:hAnsi="Tahoma" w:cs="Tahoma"/>
          <w:sz w:val="20"/>
          <w:szCs w:val="20"/>
        </w:rPr>
        <w:t>2</w:t>
      </w:r>
      <w:r w:rsidR="00A03CEA" w:rsidRPr="00243151">
        <w:rPr>
          <w:rFonts w:ascii="Tahoma" w:hAnsi="Tahoma" w:cs="Tahoma"/>
          <w:sz w:val="20"/>
          <w:szCs w:val="20"/>
        </w:rPr>
        <w:t>. godinu stupaju na snagu dan</w:t>
      </w:r>
      <w:r w:rsidR="00ED7738" w:rsidRPr="00243151">
        <w:rPr>
          <w:rFonts w:ascii="Tahoma" w:hAnsi="Tahoma" w:cs="Tahoma"/>
          <w:sz w:val="20"/>
          <w:szCs w:val="20"/>
        </w:rPr>
        <w:t xml:space="preserve"> nakon</w:t>
      </w:r>
      <w:r w:rsidR="00A03CEA" w:rsidRPr="00243151">
        <w:rPr>
          <w:rFonts w:ascii="Tahoma" w:hAnsi="Tahoma" w:cs="Tahoma"/>
          <w:sz w:val="20"/>
          <w:szCs w:val="20"/>
        </w:rPr>
        <w:t xml:space="preserve"> objave u «Službenom vjesniku Varaždinske županije»</w:t>
      </w:r>
      <w:r w:rsidR="00C56B61" w:rsidRPr="00243151">
        <w:rPr>
          <w:rFonts w:ascii="Tahoma" w:hAnsi="Tahoma" w:cs="Tahoma"/>
          <w:sz w:val="20"/>
          <w:szCs w:val="20"/>
        </w:rPr>
        <w:t>.</w:t>
      </w:r>
    </w:p>
    <w:p w14:paraId="4184148D" w14:textId="77777777" w:rsidR="000E697D" w:rsidRPr="00243151" w:rsidRDefault="000E697D" w:rsidP="000E697D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9"/>
        <w:gridCol w:w="2813"/>
      </w:tblGrid>
      <w:tr w:rsidR="000E697D" w:rsidRPr="00243151" w14:paraId="0CEF514E" w14:textId="77777777" w:rsidTr="000E697D">
        <w:tc>
          <w:tcPr>
            <w:tcW w:w="6435" w:type="dxa"/>
          </w:tcPr>
          <w:p w14:paraId="03154296" w14:textId="299EB776" w:rsidR="000E697D" w:rsidRPr="00243151" w:rsidRDefault="000E697D" w:rsidP="00D33A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KLASA: 400-0</w:t>
            </w:r>
            <w:r w:rsidR="00B84FA8" w:rsidRPr="00243151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5A4586" w:rsidRPr="0024315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0002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>-01/</w:t>
            </w:r>
            <w:r w:rsidR="00F07EBD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2853" w:type="dxa"/>
          </w:tcPr>
          <w:p w14:paraId="61A83467" w14:textId="77777777" w:rsidR="000E697D" w:rsidRPr="00243151" w:rsidRDefault="000E697D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E697D" w:rsidRPr="00243151" w14:paraId="486E5BDA" w14:textId="77777777" w:rsidTr="000E697D">
        <w:tc>
          <w:tcPr>
            <w:tcW w:w="6435" w:type="dxa"/>
          </w:tcPr>
          <w:p w14:paraId="540EC772" w14:textId="25D2CBA1" w:rsidR="000E697D" w:rsidRPr="00243151" w:rsidRDefault="000E697D" w:rsidP="005A458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URBROJ: 2186/07-</w:t>
            </w:r>
            <w:r w:rsidR="005E21FC" w:rsidRPr="00243151">
              <w:rPr>
                <w:rFonts w:ascii="Tahoma" w:hAnsi="Tahoma" w:cs="Tahoma"/>
                <w:b/>
                <w:sz w:val="20"/>
                <w:szCs w:val="20"/>
              </w:rPr>
              <w:t>02</w:t>
            </w:r>
            <w:r w:rsidR="00243151" w:rsidRPr="00243151">
              <w:rPr>
                <w:rFonts w:ascii="Tahoma" w:hAnsi="Tahoma" w:cs="Tahoma"/>
                <w:b/>
                <w:sz w:val="20"/>
                <w:szCs w:val="20"/>
              </w:rPr>
              <w:t>/1</w:t>
            </w:r>
            <w:r w:rsidR="005E21FC" w:rsidRPr="00243151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2D0663" w:rsidRPr="0024315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0002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2D0663" w:rsidRPr="00243151">
              <w:rPr>
                <w:rFonts w:ascii="Tahoma" w:hAnsi="Tahoma" w:cs="Tahoma"/>
                <w:b/>
                <w:sz w:val="20"/>
                <w:szCs w:val="20"/>
              </w:rPr>
              <w:t>-1</w:t>
            </w:r>
          </w:p>
        </w:tc>
        <w:tc>
          <w:tcPr>
            <w:tcW w:w="2853" w:type="dxa"/>
          </w:tcPr>
          <w:p w14:paraId="56063D66" w14:textId="77777777" w:rsidR="000E697D" w:rsidRPr="00243151" w:rsidRDefault="000E697D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OPĆINSKO VIJEĆE</w:t>
            </w:r>
          </w:p>
        </w:tc>
      </w:tr>
      <w:tr w:rsidR="000E697D" w:rsidRPr="00243151" w14:paraId="73DD5A42" w14:textId="77777777" w:rsidTr="000E697D">
        <w:tc>
          <w:tcPr>
            <w:tcW w:w="6435" w:type="dxa"/>
          </w:tcPr>
          <w:p w14:paraId="4CC6A651" w14:textId="55595214" w:rsidR="000E697D" w:rsidRPr="00243151" w:rsidRDefault="000E697D" w:rsidP="00D33A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 xml:space="preserve">Sračinec, </w:t>
            </w:r>
            <w:r w:rsidR="00F07EB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00029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6E2EEF" w:rsidRPr="00243151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07EBD">
              <w:rPr>
                <w:rFonts w:ascii="Tahoma" w:hAnsi="Tahoma" w:cs="Tahoma"/>
                <w:b/>
                <w:sz w:val="20"/>
                <w:szCs w:val="20"/>
              </w:rPr>
              <w:t>rujna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 xml:space="preserve"> 20</w:t>
            </w:r>
            <w:r w:rsidR="005A4586" w:rsidRPr="0024315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0002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>. godine</w:t>
            </w:r>
          </w:p>
        </w:tc>
        <w:tc>
          <w:tcPr>
            <w:tcW w:w="2853" w:type="dxa"/>
          </w:tcPr>
          <w:p w14:paraId="7BE74F62" w14:textId="77777777" w:rsidR="000E697D" w:rsidRPr="00243151" w:rsidRDefault="000E697D" w:rsidP="00F30DD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PREDSJEDNI</w:t>
            </w:r>
            <w:r w:rsidR="00F30DDB" w:rsidRPr="00243151">
              <w:rPr>
                <w:rFonts w:ascii="Tahoma" w:hAnsi="Tahoma" w:cs="Tahoma"/>
                <w:b/>
                <w:sz w:val="20"/>
                <w:szCs w:val="20"/>
              </w:rPr>
              <w:t>K</w:t>
            </w:r>
          </w:p>
        </w:tc>
      </w:tr>
      <w:tr w:rsidR="000E697D" w:rsidRPr="00243151" w14:paraId="1CC8AC46" w14:textId="77777777" w:rsidTr="000E697D">
        <w:tc>
          <w:tcPr>
            <w:tcW w:w="6435" w:type="dxa"/>
          </w:tcPr>
          <w:p w14:paraId="0DDC9954" w14:textId="77777777" w:rsidR="000E697D" w:rsidRPr="00243151" w:rsidRDefault="000E697D" w:rsidP="00FE6E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62F2EF06" w14:textId="77777777" w:rsidR="000E697D" w:rsidRPr="00243151" w:rsidRDefault="000E697D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E697D" w:rsidRPr="00243151" w14:paraId="59889707" w14:textId="77777777" w:rsidTr="000E697D">
        <w:tc>
          <w:tcPr>
            <w:tcW w:w="6435" w:type="dxa"/>
          </w:tcPr>
          <w:p w14:paraId="5985ACE7" w14:textId="77777777" w:rsidR="000E697D" w:rsidRPr="00243151" w:rsidRDefault="000E697D" w:rsidP="00FE6E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784711F3" w14:textId="2C1E448E" w:rsidR="000E697D" w:rsidRPr="00243151" w:rsidRDefault="002D0663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Krunoslav Lukačić</w:t>
            </w:r>
          </w:p>
        </w:tc>
      </w:tr>
    </w:tbl>
    <w:p w14:paraId="6816DC34" w14:textId="77777777" w:rsidR="000E697D" w:rsidRDefault="000E697D" w:rsidP="000E697D">
      <w:pPr>
        <w:spacing w:after="0" w:line="240" w:lineRule="auto"/>
        <w:rPr>
          <w:sz w:val="24"/>
          <w:szCs w:val="24"/>
        </w:rPr>
      </w:pPr>
    </w:p>
    <w:p w14:paraId="500AAFF9" w14:textId="77777777" w:rsidR="009C2B04" w:rsidRPr="000E697D" w:rsidRDefault="009C2B04" w:rsidP="000E697D">
      <w:pPr>
        <w:spacing w:after="0" w:line="240" w:lineRule="auto"/>
        <w:rPr>
          <w:sz w:val="24"/>
          <w:szCs w:val="24"/>
        </w:rPr>
      </w:pPr>
    </w:p>
    <w:sectPr w:rsidR="009C2B04" w:rsidRPr="000E697D" w:rsidSect="00243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5E72" w14:textId="77777777" w:rsidR="002E5F6D" w:rsidRDefault="002E5F6D" w:rsidP="00F32DF6">
      <w:pPr>
        <w:spacing w:after="0" w:line="240" w:lineRule="auto"/>
      </w:pPr>
      <w:r>
        <w:separator/>
      </w:r>
    </w:p>
  </w:endnote>
  <w:endnote w:type="continuationSeparator" w:id="0">
    <w:p w14:paraId="4AE20CFF" w14:textId="77777777" w:rsidR="002E5F6D" w:rsidRDefault="002E5F6D" w:rsidP="00F3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BEF2" w14:textId="77777777" w:rsidR="00AD62EC" w:rsidRDefault="00AD62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2"/>
      <w:tblW w:w="1091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"/>
      <w:gridCol w:w="2033"/>
      <w:gridCol w:w="6662"/>
      <w:gridCol w:w="1735"/>
    </w:tblGrid>
    <w:tr w:rsidR="00243151" w:rsidRPr="00243151" w14:paraId="56A4A817" w14:textId="77777777" w:rsidTr="00AD62EC">
      <w:trPr>
        <w:trHeight w:hRule="exact" w:val="567"/>
      </w:trPr>
      <w:tc>
        <w:tcPr>
          <w:tcW w:w="486" w:type="dxa"/>
          <w:tcBorders>
            <w:top w:val="single" w:sz="4" w:space="0" w:color="auto"/>
          </w:tcBorders>
          <w:vAlign w:val="bottom"/>
        </w:tcPr>
        <w:p w14:paraId="10D70AB3" w14:textId="4D92D2DD" w:rsidR="00243151" w:rsidRPr="00243151" w:rsidRDefault="00243151" w:rsidP="00243151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2033" w:type="dxa"/>
          <w:tcBorders>
            <w:top w:val="single" w:sz="4" w:space="0" w:color="auto"/>
          </w:tcBorders>
        </w:tcPr>
        <w:p w14:paraId="24C23804" w14:textId="0DA2EE3C" w:rsidR="00243151" w:rsidRPr="00243151" w:rsidRDefault="005C6487" w:rsidP="005C6487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proofErr w:type="spellStart"/>
          <w:r w:rsidR="00243151" w:rsidRPr="00243151">
            <w:rPr>
              <w:rFonts w:ascii="Tahoma" w:hAnsi="Tahoma" w:cs="Tahoma"/>
              <w:b/>
              <w:sz w:val="16"/>
              <w:szCs w:val="16"/>
            </w:rPr>
            <w:t>Municipal</w:t>
          </w:r>
          <w:r w:rsidR="00243151" w:rsidRPr="00243151">
            <w:rPr>
              <w:rFonts w:ascii="Tahoma" w:hAnsi="Tahoma" w:cs="Tahoma"/>
              <w:b/>
              <w:color w:val="FF0000"/>
              <w:sz w:val="16"/>
              <w:szCs w:val="16"/>
            </w:rPr>
            <w:t>Soft</w:t>
          </w:r>
          <w:proofErr w:type="spellEnd"/>
        </w:p>
      </w:tc>
      <w:tc>
        <w:tcPr>
          <w:tcW w:w="6662" w:type="dxa"/>
          <w:tcBorders>
            <w:top w:val="single" w:sz="4" w:space="0" w:color="auto"/>
          </w:tcBorders>
          <w:vAlign w:val="center"/>
        </w:tcPr>
        <w:p w14:paraId="3BC2861F" w14:textId="77777777" w:rsidR="00AD62EC" w:rsidRDefault="00BF1E42" w:rsidP="00BF1E42">
          <w:pPr>
            <w:tabs>
              <w:tab w:val="center" w:pos="4536"/>
              <w:tab w:val="right" w:pos="9072"/>
            </w:tabs>
            <w:jc w:val="center"/>
            <w:rPr>
              <w:rFonts w:ascii="Dubai Light" w:hAnsi="Dubai Light" w:cs="Dubai Light"/>
              <w:b/>
              <w:color w:val="AE565C"/>
              <w:sz w:val="12"/>
              <w:szCs w:val="12"/>
            </w:rPr>
          </w:pPr>
          <w:r>
            <w:rPr>
              <w:rFonts w:ascii="Dubai Light" w:hAnsi="Dubai Light" w:cs="Dubai Light"/>
              <w:b/>
              <w:color w:val="AE565C"/>
              <w:sz w:val="12"/>
              <w:szCs w:val="12"/>
            </w:rPr>
            <w:t xml:space="preserve">                                                          </w:t>
          </w:r>
          <w:r w:rsidR="005C6487">
            <w:rPr>
              <w:rFonts w:ascii="Dubai Light" w:hAnsi="Dubai Light" w:cs="Dubai Light"/>
              <w:b/>
              <w:color w:val="AE565C"/>
              <w:sz w:val="12"/>
              <w:szCs w:val="12"/>
            </w:rPr>
            <w:t xml:space="preserve">                      </w:t>
          </w:r>
          <w:r w:rsidR="00AD62EC">
            <w:rPr>
              <w:rFonts w:ascii="Dubai Light" w:hAnsi="Dubai Light" w:cs="Dubai Light"/>
              <w:b/>
              <w:color w:val="AE565C"/>
              <w:sz w:val="12"/>
              <w:szCs w:val="12"/>
            </w:rPr>
            <w:t xml:space="preserve">                         </w:t>
          </w:r>
          <w:r w:rsidR="005C6487">
            <w:rPr>
              <w:rFonts w:ascii="Dubai Light" w:hAnsi="Dubai Light" w:cs="Dubai Light"/>
              <w:b/>
              <w:color w:val="AE565C"/>
              <w:sz w:val="12"/>
              <w:szCs w:val="12"/>
            </w:rPr>
            <w:t xml:space="preserve"> </w:t>
          </w:r>
        </w:p>
        <w:p w14:paraId="49EBB3C4" w14:textId="3E0C651E" w:rsidR="00243151" w:rsidRPr="00BF1E42" w:rsidRDefault="00AD62EC" w:rsidP="00BF1E42">
          <w:pPr>
            <w:tabs>
              <w:tab w:val="center" w:pos="4536"/>
              <w:tab w:val="right" w:pos="9072"/>
            </w:tabs>
            <w:jc w:val="center"/>
            <w:rPr>
              <w:rFonts w:ascii="Dubai Light" w:hAnsi="Dubai Light" w:cs="Dubai Light"/>
              <w:b/>
              <w:color w:val="8A4277"/>
              <w:sz w:val="12"/>
              <w:szCs w:val="12"/>
            </w:rPr>
          </w:pPr>
          <w:r>
            <w:rPr>
              <w:rFonts w:ascii="Dubai Light" w:hAnsi="Dubai Light" w:cs="Dubai Light"/>
              <w:color w:val="AE565C"/>
              <w:sz w:val="12"/>
              <w:szCs w:val="12"/>
            </w:rPr>
            <w:t xml:space="preserve">                                                                                               </w:t>
          </w:r>
          <w:r w:rsidR="005C6487">
            <w:rPr>
              <w:rFonts w:ascii="Times New Roman" w:hAnsi="Times New Roman"/>
              <w:color w:val="400040"/>
              <w:sz w:val="12"/>
              <w:szCs w:val="12"/>
            </w:rPr>
            <w:t>rpt</w:t>
          </w:r>
          <w:r w:rsidR="005C6487">
            <w:rPr>
              <w:rFonts w:ascii="Times New Roman" w:hAnsi="Times New Roman"/>
              <w:color w:val="400040"/>
              <w:sz w:val="12"/>
              <w:szCs w:val="12"/>
            </w:rPr>
            <w:t>P2PR</w:t>
          </w:r>
          <w:r w:rsidR="005C6487">
            <w:rPr>
              <w:rFonts w:ascii="Times New Roman" w:hAnsi="Times New Roman"/>
              <w:color w:val="400040"/>
              <w:sz w:val="12"/>
              <w:szCs w:val="12"/>
            </w:rPr>
            <w:t>-1</w:t>
          </w:r>
        </w:p>
      </w:tc>
      <w:tc>
        <w:tcPr>
          <w:tcW w:w="1735" w:type="dxa"/>
          <w:tcBorders>
            <w:top w:val="single" w:sz="4" w:space="0" w:color="auto"/>
          </w:tcBorders>
        </w:tcPr>
        <w:p w14:paraId="0C5B7806" w14:textId="77777777" w:rsidR="00BF1E42" w:rsidRPr="00BF1E42" w:rsidRDefault="00BF1E42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/>
              <w:sz w:val="12"/>
              <w:szCs w:val="12"/>
            </w:rPr>
          </w:pPr>
        </w:p>
        <w:p w14:paraId="725C3686" w14:textId="621CF7CE" w:rsidR="00243151" w:rsidRPr="00243151" w:rsidRDefault="00243151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243151">
            <w:rPr>
              <w:rFonts w:ascii="Tahoma" w:hAnsi="Tahoma" w:cs="Tahoma"/>
              <w:b/>
              <w:sz w:val="16"/>
              <w:szCs w:val="16"/>
            </w:rPr>
            <w:t>Str.</w:t>
          </w:r>
          <w:r w:rsidR="00166163">
            <w:rPr>
              <w:rFonts w:ascii="Tahoma" w:hAnsi="Tahoma" w:cs="Tahoma"/>
              <w:b/>
              <w:sz w:val="16"/>
              <w:szCs w:val="16"/>
            </w:rPr>
            <w:t>2</w:t>
          </w:r>
          <w:r w:rsidR="00F07EBD">
            <w:rPr>
              <w:rFonts w:ascii="Tahoma" w:hAnsi="Tahoma" w:cs="Tahoma"/>
              <w:b/>
              <w:sz w:val="16"/>
              <w:szCs w:val="16"/>
            </w:rPr>
            <w:t>8</w:t>
          </w:r>
        </w:p>
      </w:tc>
    </w:tr>
  </w:tbl>
  <w:p w14:paraId="6415C9D1" w14:textId="2C22C957" w:rsidR="00734302" w:rsidRDefault="0073430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8B97" w14:textId="77777777" w:rsidR="00AD62EC" w:rsidRDefault="00AD62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9A45" w14:textId="77777777" w:rsidR="002E5F6D" w:rsidRDefault="002E5F6D" w:rsidP="00F32DF6">
      <w:pPr>
        <w:spacing w:after="0" w:line="240" w:lineRule="auto"/>
      </w:pPr>
      <w:r>
        <w:separator/>
      </w:r>
    </w:p>
  </w:footnote>
  <w:footnote w:type="continuationSeparator" w:id="0">
    <w:p w14:paraId="53EEA010" w14:textId="77777777" w:rsidR="002E5F6D" w:rsidRDefault="002E5F6D" w:rsidP="00F3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C75B" w14:textId="77777777" w:rsidR="00AD62EC" w:rsidRDefault="00AD62E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B9A5" w14:textId="77777777" w:rsidR="00AD62EC" w:rsidRDefault="00AD62E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518D" w14:textId="77777777" w:rsidR="00AD62EC" w:rsidRDefault="00AD62E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7D"/>
    <w:rsid w:val="000012F2"/>
    <w:rsid w:val="000E697D"/>
    <w:rsid w:val="000E738C"/>
    <w:rsid w:val="001560AD"/>
    <w:rsid w:val="00166163"/>
    <w:rsid w:val="0020478C"/>
    <w:rsid w:val="00214644"/>
    <w:rsid w:val="00243151"/>
    <w:rsid w:val="00266653"/>
    <w:rsid w:val="00282B22"/>
    <w:rsid w:val="002D0663"/>
    <w:rsid w:val="002E5F6D"/>
    <w:rsid w:val="00310A0C"/>
    <w:rsid w:val="003228F5"/>
    <w:rsid w:val="003672F9"/>
    <w:rsid w:val="003F3759"/>
    <w:rsid w:val="003F6316"/>
    <w:rsid w:val="00435EE5"/>
    <w:rsid w:val="004D604E"/>
    <w:rsid w:val="00541815"/>
    <w:rsid w:val="005A4586"/>
    <w:rsid w:val="005C6487"/>
    <w:rsid w:val="005E21FC"/>
    <w:rsid w:val="006A420D"/>
    <w:rsid w:val="006E1F3B"/>
    <w:rsid w:val="006E2EEF"/>
    <w:rsid w:val="00713A49"/>
    <w:rsid w:val="00734302"/>
    <w:rsid w:val="007464B9"/>
    <w:rsid w:val="007E2644"/>
    <w:rsid w:val="008150C8"/>
    <w:rsid w:val="008B545C"/>
    <w:rsid w:val="008D1943"/>
    <w:rsid w:val="009350B3"/>
    <w:rsid w:val="009A6480"/>
    <w:rsid w:val="009C2B04"/>
    <w:rsid w:val="009D4223"/>
    <w:rsid w:val="00A035A8"/>
    <w:rsid w:val="00A03CEA"/>
    <w:rsid w:val="00A2658B"/>
    <w:rsid w:val="00AA09C1"/>
    <w:rsid w:val="00AD2D44"/>
    <w:rsid w:val="00AD62EC"/>
    <w:rsid w:val="00AE2EDC"/>
    <w:rsid w:val="00AF5C3E"/>
    <w:rsid w:val="00B00029"/>
    <w:rsid w:val="00B279A4"/>
    <w:rsid w:val="00B43758"/>
    <w:rsid w:val="00B56FB4"/>
    <w:rsid w:val="00B84FA8"/>
    <w:rsid w:val="00BF1E42"/>
    <w:rsid w:val="00BF44E3"/>
    <w:rsid w:val="00C56B61"/>
    <w:rsid w:val="00C67BC4"/>
    <w:rsid w:val="00D110F7"/>
    <w:rsid w:val="00D33A12"/>
    <w:rsid w:val="00EA3CC4"/>
    <w:rsid w:val="00ED7738"/>
    <w:rsid w:val="00F07EBD"/>
    <w:rsid w:val="00F10D6D"/>
    <w:rsid w:val="00F14B22"/>
    <w:rsid w:val="00F30DDB"/>
    <w:rsid w:val="00F32DF6"/>
    <w:rsid w:val="00F41FE1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2BD1"/>
  <w15:docId w15:val="{088A4E30-3A20-445C-83E4-CD78D49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semiHidden/>
    <w:rsid w:val="00A03CE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03C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DF6"/>
  </w:style>
  <w:style w:type="paragraph" w:styleId="Podnoje">
    <w:name w:val="footer"/>
    <w:basedOn w:val="Normal"/>
    <w:link w:val="Podno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DF6"/>
  </w:style>
  <w:style w:type="table" w:customStyle="1" w:styleId="Reetkatablice2">
    <w:name w:val="Rešetka tablice2"/>
    <w:basedOn w:val="Obinatablica"/>
    <w:next w:val="Reetkatablice"/>
    <w:uiPriority w:val="59"/>
    <w:rsid w:val="00243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7FBE-8ED9-4ACD-88B5-B1E24502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3</cp:revision>
  <cp:lastPrinted>2022-09-23T06:26:00Z</cp:lastPrinted>
  <dcterms:created xsi:type="dcterms:W3CDTF">2022-09-23T06:17:00Z</dcterms:created>
  <dcterms:modified xsi:type="dcterms:W3CDTF">2022-09-23T06:29:00Z</dcterms:modified>
</cp:coreProperties>
</file>