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947B9" w14:textId="77777777" w:rsidR="00DD4027" w:rsidRDefault="00DD4027" w:rsidP="00DD4027">
      <w:pP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Članak 3. </w:t>
      </w:r>
    </w:p>
    <w:p w14:paraId="2B2186A9" w14:textId="0417BBD5" w:rsidR="00DD4027" w:rsidRDefault="00DD4027" w:rsidP="00DD402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Godišnji izvještaj o izvršenju Proračuna Općine Sračinec za 20</w:t>
      </w:r>
      <w:r>
        <w:rPr>
          <w:rFonts w:ascii="Tahoma" w:hAnsi="Tahoma" w:cs="Tahoma"/>
          <w:sz w:val="20"/>
          <w:szCs w:val="20"/>
        </w:rPr>
        <w:t>22</w:t>
      </w:r>
      <w:r>
        <w:rPr>
          <w:rFonts w:ascii="Tahoma" w:hAnsi="Tahoma" w:cs="Tahoma"/>
          <w:sz w:val="20"/>
          <w:szCs w:val="20"/>
        </w:rPr>
        <w:t xml:space="preserve">. godinu stupa na snagu dan nakon donošenja. </w:t>
      </w:r>
    </w:p>
    <w:p w14:paraId="4037BE03" w14:textId="1D8D95A6" w:rsidR="00DD4027" w:rsidRDefault="00DD4027" w:rsidP="00DD402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3C520DD" w14:textId="0499BF83" w:rsidR="00DD4027" w:rsidRDefault="00DD4027" w:rsidP="00DD4027">
      <w:pP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Članak </w:t>
      </w:r>
      <w:r>
        <w:rPr>
          <w:rFonts w:ascii="Tahoma" w:hAnsi="Tahoma" w:cs="Tahoma"/>
          <w:b/>
        </w:rPr>
        <w:t>4</w:t>
      </w:r>
      <w:r>
        <w:rPr>
          <w:rFonts w:ascii="Tahoma" w:hAnsi="Tahoma" w:cs="Tahoma"/>
          <w:b/>
        </w:rPr>
        <w:t xml:space="preserve">. </w:t>
      </w:r>
    </w:p>
    <w:p w14:paraId="358150E8" w14:textId="5F4656F4" w:rsidR="00DD4027" w:rsidRDefault="00DD4027" w:rsidP="00DD4027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Godišnji Izvještaj o izvršenju Proračuna Općine Sračinec za 202</w:t>
      </w:r>
      <w:r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. godinu objaviti će se u „Službenom vjesniku Varaždinske županije“. </w:t>
      </w:r>
    </w:p>
    <w:p w14:paraId="3D09A9A0" w14:textId="77777777" w:rsidR="00DD4027" w:rsidRDefault="00DD4027" w:rsidP="00DD4027">
      <w:pPr>
        <w:spacing w:after="0" w:line="240" w:lineRule="auto"/>
        <w:jc w:val="center"/>
        <w:rPr>
          <w:b/>
          <w:sz w:val="24"/>
          <w:szCs w:val="24"/>
        </w:rPr>
      </w:pPr>
    </w:p>
    <w:p w14:paraId="36BD34B2" w14:textId="77777777" w:rsidR="00DD4027" w:rsidRDefault="00DD4027" w:rsidP="00DD4027">
      <w:pPr>
        <w:spacing w:after="0" w:line="240" w:lineRule="auto"/>
        <w:rPr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2"/>
        <w:gridCol w:w="2580"/>
      </w:tblGrid>
      <w:tr w:rsidR="00DD4027" w14:paraId="07F774DF" w14:textId="77777777" w:rsidTr="00DD4027">
        <w:tc>
          <w:tcPr>
            <w:tcW w:w="6675" w:type="dxa"/>
            <w:hideMark/>
          </w:tcPr>
          <w:p w14:paraId="139B54C7" w14:textId="0F050DF3" w:rsidR="00DD4027" w:rsidRDefault="00DD40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KLASA: 400-0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23</w:t>
            </w:r>
            <w:r>
              <w:rPr>
                <w:b/>
                <w:sz w:val="24"/>
                <w:szCs w:val="24"/>
              </w:rPr>
              <w:t>-01/1</w:t>
            </w:r>
          </w:p>
        </w:tc>
        <w:tc>
          <w:tcPr>
            <w:tcW w:w="2614" w:type="dxa"/>
          </w:tcPr>
          <w:p w14:paraId="49100E0A" w14:textId="77777777" w:rsidR="00DD4027" w:rsidRDefault="00DD4027">
            <w:pPr>
              <w:rPr>
                <w:b/>
                <w:sz w:val="24"/>
                <w:szCs w:val="24"/>
              </w:rPr>
            </w:pPr>
          </w:p>
        </w:tc>
      </w:tr>
      <w:tr w:rsidR="00DD4027" w14:paraId="474A7F90" w14:textId="77777777" w:rsidTr="00DD4027">
        <w:tc>
          <w:tcPr>
            <w:tcW w:w="6675" w:type="dxa"/>
            <w:hideMark/>
          </w:tcPr>
          <w:p w14:paraId="3B4B3D51" w14:textId="58251866" w:rsidR="00DD4027" w:rsidRDefault="00DD40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URBROJ: 2186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7-02/1-2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2614" w:type="dxa"/>
            <w:hideMark/>
          </w:tcPr>
          <w:p w14:paraId="507C3001" w14:textId="77777777" w:rsidR="00DD4027" w:rsidRDefault="00DD40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OPĆINSKO VIJEĆE</w:t>
            </w:r>
          </w:p>
        </w:tc>
      </w:tr>
      <w:tr w:rsidR="00DD4027" w14:paraId="7142462E" w14:textId="77777777" w:rsidTr="00DD4027">
        <w:tc>
          <w:tcPr>
            <w:tcW w:w="6675" w:type="dxa"/>
            <w:hideMark/>
          </w:tcPr>
          <w:p w14:paraId="100C920E" w14:textId="4624D841" w:rsidR="00DD4027" w:rsidRDefault="00DD40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Sračinec, </w:t>
            </w:r>
            <w:r>
              <w:rPr>
                <w:b/>
                <w:sz w:val="24"/>
                <w:szCs w:val="24"/>
              </w:rPr>
              <w:t>16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ožujka</w:t>
            </w:r>
            <w:r>
              <w:rPr>
                <w:b/>
                <w:sz w:val="24"/>
                <w:szCs w:val="24"/>
              </w:rPr>
              <w:t xml:space="preserve"> 202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 godine</w:t>
            </w:r>
          </w:p>
        </w:tc>
        <w:tc>
          <w:tcPr>
            <w:tcW w:w="2614" w:type="dxa"/>
            <w:hideMark/>
          </w:tcPr>
          <w:p w14:paraId="4D4BD54A" w14:textId="77777777" w:rsidR="00DD4027" w:rsidRDefault="00DD40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PREDSJEDNIK</w:t>
            </w:r>
          </w:p>
        </w:tc>
      </w:tr>
      <w:tr w:rsidR="00DD4027" w14:paraId="67E41CFC" w14:textId="77777777" w:rsidTr="00DD4027">
        <w:trPr>
          <w:trHeight w:hRule="exact" w:val="170"/>
        </w:trPr>
        <w:tc>
          <w:tcPr>
            <w:tcW w:w="6675" w:type="dxa"/>
          </w:tcPr>
          <w:p w14:paraId="168B4BCC" w14:textId="77777777" w:rsidR="00DD4027" w:rsidRDefault="00DD4027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14:paraId="78E798F6" w14:textId="77777777" w:rsidR="00DD4027" w:rsidRDefault="00DD4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4027" w14:paraId="50E18F4E" w14:textId="77777777" w:rsidTr="00DD4027">
        <w:tc>
          <w:tcPr>
            <w:tcW w:w="6675" w:type="dxa"/>
          </w:tcPr>
          <w:p w14:paraId="3538E70F" w14:textId="77777777" w:rsidR="00DD4027" w:rsidRDefault="00DD4027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  <w:hideMark/>
          </w:tcPr>
          <w:p w14:paraId="6304F96C" w14:textId="77777777" w:rsidR="00DD4027" w:rsidRDefault="00DD40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Krunoslav Lukačić</w:t>
            </w:r>
          </w:p>
        </w:tc>
      </w:tr>
    </w:tbl>
    <w:p w14:paraId="784392D3" w14:textId="77777777" w:rsidR="00DD4027" w:rsidRDefault="00DD4027" w:rsidP="00DD4027">
      <w:pPr>
        <w:spacing w:after="0" w:line="240" w:lineRule="auto"/>
        <w:rPr>
          <w:sz w:val="24"/>
          <w:szCs w:val="24"/>
        </w:rPr>
      </w:pPr>
    </w:p>
    <w:p w14:paraId="4184148D" w14:textId="77777777" w:rsidR="000E697D" w:rsidRPr="00243151" w:rsidRDefault="000E697D" w:rsidP="000E697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816DC34" w14:textId="77777777" w:rsidR="000E697D" w:rsidRDefault="000E697D" w:rsidP="000E697D">
      <w:pPr>
        <w:spacing w:after="0" w:line="240" w:lineRule="auto"/>
        <w:rPr>
          <w:sz w:val="24"/>
          <w:szCs w:val="24"/>
        </w:rPr>
      </w:pPr>
    </w:p>
    <w:p w14:paraId="500AAFF9" w14:textId="77777777" w:rsidR="009C2B04" w:rsidRPr="000E697D" w:rsidRDefault="009C2B04" w:rsidP="000E697D">
      <w:pPr>
        <w:spacing w:after="0" w:line="240" w:lineRule="auto"/>
        <w:rPr>
          <w:sz w:val="24"/>
          <w:szCs w:val="24"/>
        </w:rPr>
      </w:pPr>
    </w:p>
    <w:sectPr w:rsidR="009C2B04" w:rsidRPr="000E697D" w:rsidSect="002431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0" w:left="1417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05E72" w14:textId="77777777" w:rsidR="002E5F6D" w:rsidRDefault="002E5F6D" w:rsidP="00F32DF6">
      <w:pPr>
        <w:spacing w:after="0" w:line="240" w:lineRule="auto"/>
      </w:pPr>
      <w:r>
        <w:separator/>
      </w:r>
    </w:p>
  </w:endnote>
  <w:endnote w:type="continuationSeparator" w:id="0">
    <w:p w14:paraId="4AE20CFF" w14:textId="77777777" w:rsidR="002E5F6D" w:rsidRDefault="002E5F6D" w:rsidP="00F3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2BEF2" w14:textId="77777777" w:rsidR="00AD62EC" w:rsidRDefault="00AD62E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2"/>
      <w:tblW w:w="10916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"/>
      <w:gridCol w:w="2033"/>
      <w:gridCol w:w="6662"/>
      <w:gridCol w:w="1735"/>
    </w:tblGrid>
    <w:tr w:rsidR="00243151" w:rsidRPr="00243151" w14:paraId="56A4A817" w14:textId="77777777" w:rsidTr="00AD62EC">
      <w:trPr>
        <w:trHeight w:hRule="exact" w:val="567"/>
      </w:trPr>
      <w:tc>
        <w:tcPr>
          <w:tcW w:w="486" w:type="dxa"/>
          <w:tcBorders>
            <w:top w:val="single" w:sz="4" w:space="0" w:color="auto"/>
          </w:tcBorders>
          <w:vAlign w:val="bottom"/>
        </w:tcPr>
        <w:p w14:paraId="10D70AB3" w14:textId="4D92D2DD" w:rsidR="00243151" w:rsidRPr="00243151" w:rsidRDefault="00243151" w:rsidP="00243151">
          <w:pPr>
            <w:tabs>
              <w:tab w:val="center" w:pos="4536"/>
              <w:tab w:val="right" w:pos="9072"/>
            </w:tabs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2033" w:type="dxa"/>
          <w:tcBorders>
            <w:top w:val="single" w:sz="4" w:space="0" w:color="auto"/>
          </w:tcBorders>
        </w:tcPr>
        <w:p w14:paraId="24C23804" w14:textId="0DA2EE3C" w:rsidR="00243151" w:rsidRPr="00243151" w:rsidRDefault="005C6487" w:rsidP="005C6487">
          <w:pPr>
            <w:tabs>
              <w:tab w:val="center" w:pos="4536"/>
              <w:tab w:val="right" w:pos="9072"/>
            </w:tabs>
            <w:rPr>
              <w:rFonts w:ascii="Tahoma" w:hAnsi="Tahoma" w:cs="Tahoma"/>
              <w:b/>
              <w:sz w:val="16"/>
              <w:szCs w:val="16"/>
            </w:rPr>
          </w:pPr>
          <w:r>
            <w:rPr>
              <w:rFonts w:ascii="Tahoma" w:hAnsi="Tahoma" w:cs="Tahoma"/>
              <w:b/>
              <w:sz w:val="16"/>
              <w:szCs w:val="16"/>
            </w:rPr>
            <w:t xml:space="preserve"> </w:t>
          </w:r>
          <w:r w:rsidR="00243151" w:rsidRPr="00243151">
            <w:rPr>
              <w:rFonts w:ascii="Tahoma" w:hAnsi="Tahoma" w:cs="Tahoma"/>
              <w:b/>
              <w:sz w:val="16"/>
              <w:szCs w:val="16"/>
            </w:rPr>
            <w:t>Municipal</w:t>
          </w:r>
          <w:r w:rsidR="00243151" w:rsidRPr="00243151">
            <w:rPr>
              <w:rFonts w:ascii="Tahoma" w:hAnsi="Tahoma" w:cs="Tahoma"/>
              <w:b/>
              <w:color w:val="FF0000"/>
              <w:sz w:val="16"/>
              <w:szCs w:val="16"/>
            </w:rPr>
            <w:t>Soft</w:t>
          </w:r>
        </w:p>
      </w:tc>
      <w:tc>
        <w:tcPr>
          <w:tcW w:w="6662" w:type="dxa"/>
          <w:tcBorders>
            <w:top w:val="single" w:sz="4" w:space="0" w:color="auto"/>
          </w:tcBorders>
          <w:vAlign w:val="center"/>
        </w:tcPr>
        <w:p w14:paraId="3BC2861F" w14:textId="77777777" w:rsidR="00AD62EC" w:rsidRDefault="00BF1E42" w:rsidP="00BF1E42">
          <w:pPr>
            <w:tabs>
              <w:tab w:val="center" w:pos="4536"/>
              <w:tab w:val="right" w:pos="9072"/>
            </w:tabs>
            <w:jc w:val="center"/>
            <w:rPr>
              <w:rFonts w:ascii="Dubai Light" w:hAnsi="Dubai Light" w:cs="Dubai Light"/>
              <w:b/>
              <w:color w:val="AE565C"/>
              <w:sz w:val="12"/>
              <w:szCs w:val="12"/>
            </w:rPr>
          </w:pPr>
          <w:r>
            <w:rPr>
              <w:rFonts w:ascii="Dubai Light" w:hAnsi="Dubai Light" w:cs="Dubai Light"/>
              <w:b/>
              <w:color w:val="AE565C"/>
              <w:sz w:val="12"/>
              <w:szCs w:val="12"/>
            </w:rPr>
            <w:t xml:space="preserve">                                                          </w:t>
          </w:r>
          <w:r w:rsidR="005C6487">
            <w:rPr>
              <w:rFonts w:ascii="Dubai Light" w:hAnsi="Dubai Light" w:cs="Dubai Light"/>
              <w:b/>
              <w:color w:val="AE565C"/>
              <w:sz w:val="12"/>
              <w:szCs w:val="12"/>
            </w:rPr>
            <w:t xml:space="preserve">                      </w:t>
          </w:r>
          <w:r w:rsidR="00AD62EC">
            <w:rPr>
              <w:rFonts w:ascii="Dubai Light" w:hAnsi="Dubai Light" w:cs="Dubai Light"/>
              <w:b/>
              <w:color w:val="AE565C"/>
              <w:sz w:val="12"/>
              <w:szCs w:val="12"/>
            </w:rPr>
            <w:t xml:space="preserve">                         </w:t>
          </w:r>
          <w:r w:rsidR="005C6487">
            <w:rPr>
              <w:rFonts w:ascii="Dubai Light" w:hAnsi="Dubai Light" w:cs="Dubai Light"/>
              <w:b/>
              <w:color w:val="AE565C"/>
              <w:sz w:val="12"/>
              <w:szCs w:val="12"/>
            </w:rPr>
            <w:t xml:space="preserve"> </w:t>
          </w:r>
        </w:p>
        <w:p w14:paraId="49EBB3C4" w14:textId="3E0C651E" w:rsidR="00243151" w:rsidRPr="00BF1E42" w:rsidRDefault="00AD62EC" w:rsidP="00BF1E42">
          <w:pPr>
            <w:tabs>
              <w:tab w:val="center" w:pos="4536"/>
              <w:tab w:val="right" w:pos="9072"/>
            </w:tabs>
            <w:jc w:val="center"/>
            <w:rPr>
              <w:rFonts w:ascii="Dubai Light" w:hAnsi="Dubai Light" w:cs="Dubai Light"/>
              <w:b/>
              <w:color w:val="8A4277"/>
              <w:sz w:val="12"/>
              <w:szCs w:val="12"/>
            </w:rPr>
          </w:pPr>
          <w:r>
            <w:rPr>
              <w:rFonts w:ascii="Dubai Light" w:hAnsi="Dubai Light" w:cs="Dubai Light"/>
              <w:color w:val="AE565C"/>
              <w:sz w:val="12"/>
              <w:szCs w:val="12"/>
            </w:rPr>
            <w:t xml:space="preserve">                                                                                               </w:t>
          </w:r>
          <w:r w:rsidR="005C6487">
            <w:rPr>
              <w:rFonts w:ascii="Times New Roman" w:hAnsi="Times New Roman"/>
              <w:color w:val="400040"/>
              <w:sz w:val="12"/>
              <w:szCs w:val="12"/>
            </w:rPr>
            <w:t>rptP2PR-1</w:t>
          </w:r>
        </w:p>
      </w:tc>
      <w:tc>
        <w:tcPr>
          <w:tcW w:w="1735" w:type="dxa"/>
          <w:tcBorders>
            <w:top w:val="single" w:sz="4" w:space="0" w:color="auto"/>
          </w:tcBorders>
        </w:tcPr>
        <w:p w14:paraId="0C5B7806" w14:textId="77777777" w:rsidR="00BF1E42" w:rsidRPr="00BF1E42" w:rsidRDefault="00BF1E42" w:rsidP="00243151">
          <w:pPr>
            <w:tabs>
              <w:tab w:val="center" w:pos="4536"/>
              <w:tab w:val="right" w:pos="9072"/>
            </w:tabs>
            <w:jc w:val="right"/>
            <w:rPr>
              <w:rFonts w:ascii="Tahoma" w:hAnsi="Tahoma" w:cs="Tahoma"/>
              <w:b/>
              <w:sz w:val="12"/>
              <w:szCs w:val="12"/>
            </w:rPr>
          </w:pPr>
        </w:p>
        <w:p w14:paraId="725C3686" w14:textId="7A53C3CF" w:rsidR="00243151" w:rsidRPr="00243151" w:rsidRDefault="00243151" w:rsidP="00243151">
          <w:pPr>
            <w:tabs>
              <w:tab w:val="center" w:pos="4536"/>
              <w:tab w:val="right" w:pos="9072"/>
            </w:tabs>
            <w:jc w:val="right"/>
            <w:rPr>
              <w:rFonts w:ascii="Tahoma" w:hAnsi="Tahoma" w:cs="Tahoma"/>
              <w:b/>
              <w:sz w:val="16"/>
              <w:szCs w:val="16"/>
            </w:rPr>
          </w:pPr>
          <w:r w:rsidRPr="00243151">
            <w:rPr>
              <w:rFonts w:ascii="Tahoma" w:hAnsi="Tahoma" w:cs="Tahoma"/>
              <w:b/>
              <w:sz w:val="16"/>
              <w:szCs w:val="16"/>
            </w:rPr>
            <w:t>Str.</w:t>
          </w:r>
          <w:r w:rsidR="00DD4027">
            <w:rPr>
              <w:rFonts w:ascii="Tahoma" w:hAnsi="Tahoma" w:cs="Tahoma"/>
              <w:b/>
              <w:sz w:val="16"/>
              <w:szCs w:val="16"/>
            </w:rPr>
            <w:t>45</w:t>
          </w:r>
        </w:p>
      </w:tc>
    </w:tr>
  </w:tbl>
  <w:p w14:paraId="6415C9D1" w14:textId="2C22C957" w:rsidR="00734302" w:rsidRDefault="0073430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78B97" w14:textId="77777777" w:rsidR="00AD62EC" w:rsidRDefault="00AD62E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D9A45" w14:textId="77777777" w:rsidR="002E5F6D" w:rsidRDefault="002E5F6D" w:rsidP="00F32DF6">
      <w:pPr>
        <w:spacing w:after="0" w:line="240" w:lineRule="auto"/>
      </w:pPr>
      <w:r>
        <w:separator/>
      </w:r>
    </w:p>
  </w:footnote>
  <w:footnote w:type="continuationSeparator" w:id="0">
    <w:p w14:paraId="53EEA010" w14:textId="77777777" w:rsidR="002E5F6D" w:rsidRDefault="002E5F6D" w:rsidP="00F32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EC75B" w14:textId="77777777" w:rsidR="00AD62EC" w:rsidRDefault="00AD62E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1B9A5" w14:textId="77777777" w:rsidR="00AD62EC" w:rsidRDefault="00AD62E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518D" w14:textId="77777777" w:rsidR="00AD62EC" w:rsidRDefault="00AD62E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7D"/>
    <w:rsid w:val="000012F2"/>
    <w:rsid w:val="000E697D"/>
    <w:rsid w:val="000E738C"/>
    <w:rsid w:val="001560AD"/>
    <w:rsid w:val="00166163"/>
    <w:rsid w:val="0020478C"/>
    <w:rsid w:val="00214644"/>
    <w:rsid w:val="00243151"/>
    <w:rsid w:val="00266653"/>
    <w:rsid w:val="00282B22"/>
    <w:rsid w:val="002D0663"/>
    <w:rsid w:val="002E5F6D"/>
    <w:rsid w:val="00310A0C"/>
    <w:rsid w:val="003228F5"/>
    <w:rsid w:val="003672F9"/>
    <w:rsid w:val="003F3759"/>
    <w:rsid w:val="003F6316"/>
    <w:rsid w:val="00435EE5"/>
    <w:rsid w:val="004D604E"/>
    <w:rsid w:val="00541815"/>
    <w:rsid w:val="005A4586"/>
    <w:rsid w:val="005C6487"/>
    <w:rsid w:val="005E21FC"/>
    <w:rsid w:val="006A420D"/>
    <w:rsid w:val="006E1F3B"/>
    <w:rsid w:val="006E2EEF"/>
    <w:rsid w:val="00713A49"/>
    <w:rsid w:val="00734302"/>
    <w:rsid w:val="007464B9"/>
    <w:rsid w:val="007E2644"/>
    <w:rsid w:val="008150C8"/>
    <w:rsid w:val="008B545C"/>
    <w:rsid w:val="008D1943"/>
    <w:rsid w:val="009350B3"/>
    <w:rsid w:val="009A6480"/>
    <w:rsid w:val="009C2B04"/>
    <w:rsid w:val="009D4223"/>
    <w:rsid w:val="00A035A8"/>
    <w:rsid w:val="00A03CEA"/>
    <w:rsid w:val="00A2658B"/>
    <w:rsid w:val="00AA09C1"/>
    <w:rsid w:val="00AD2D44"/>
    <w:rsid w:val="00AD62EC"/>
    <w:rsid w:val="00AE2EDC"/>
    <w:rsid w:val="00AF5C3E"/>
    <w:rsid w:val="00B00029"/>
    <w:rsid w:val="00B279A4"/>
    <w:rsid w:val="00B43758"/>
    <w:rsid w:val="00B56FB4"/>
    <w:rsid w:val="00B84FA8"/>
    <w:rsid w:val="00BF1E42"/>
    <w:rsid w:val="00BF44E3"/>
    <w:rsid w:val="00C56B61"/>
    <w:rsid w:val="00C67BC4"/>
    <w:rsid w:val="00D110F7"/>
    <w:rsid w:val="00D33A12"/>
    <w:rsid w:val="00DD4027"/>
    <w:rsid w:val="00EA3CC4"/>
    <w:rsid w:val="00ED7738"/>
    <w:rsid w:val="00F07EBD"/>
    <w:rsid w:val="00F10D6D"/>
    <w:rsid w:val="00F14B22"/>
    <w:rsid w:val="00F30DDB"/>
    <w:rsid w:val="00F32DF6"/>
    <w:rsid w:val="00F41FE1"/>
    <w:rsid w:val="00FD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52BD1"/>
  <w15:docId w15:val="{088A4E30-3A20-445C-83E4-CD78D495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0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E69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1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4B22"/>
    <w:rPr>
      <w:rFonts w:ascii="Tahoma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semiHidden/>
    <w:rsid w:val="00A03CE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A03CE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3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2DF6"/>
  </w:style>
  <w:style w:type="paragraph" w:styleId="Podnoje">
    <w:name w:val="footer"/>
    <w:basedOn w:val="Normal"/>
    <w:link w:val="PodnojeChar"/>
    <w:uiPriority w:val="99"/>
    <w:unhideWhenUsed/>
    <w:rsid w:val="00F3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2DF6"/>
  </w:style>
  <w:style w:type="table" w:customStyle="1" w:styleId="Reetkatablice2">
    <w:name w:val="Rešetka tablice2"/>
    <w:basedOn w:val="Obinatablica"/>
    <w:next w:val="Reetkatablice"/>
    <w:uiPriority w:val="59"/>
    <w:rsid w:val="002431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DD402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D402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D402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D402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D40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4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F7FBE-8ED9-4ACD-88B5-B1E24502C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Sračinec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Sandro Miko</cp:lastModifiedBy>
  <cp:revision>4</cp:revision>
  <cp:lastPrinted>2022-09-23T06:26:00Z</cp:lastPrinted>
  <dcterms:created xsi:type="dcterms:W3CDTF">2022-09-23T06:17:00Z</dcterms:created>
  <dcterms:modified xsi:type="dcterms:W3CDTF">2023-03-17T10:46:00Z</dcterms:modified>
</cp:coreProperties>
</file>