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CF2B" w14:textId="22109A52" w:rsidR="00BC0750" w:rsidRDefault="00367237" w:rsidP="006F603A">
      <w:pPr>
        <w:spacing w:after="0" w:line="240" w:lineRule="auto"/>
        <w:ind w:right="-37"/>
        <w:rPr>
          <w:rFonts w:asciiTheme="minorHAnsi" w:hAnsiTheme="minorHAnsi" w:cstheme="minorHAnsi"/>
          <w:color w:val="auto"/>
          <w:sz w:val="24"/>
          <w:szCs w:val="24"/>
        </w:rPr>
      </w:pPr>
      <w:r w:rsidRPr="00347282">
        <w:rPr>
          <w:rFonts w:asciiTheme="minorHAnsi" w:hAnsiTheme="minorHAnsi" w:cstheme="minorHAnsi"/>
          <w:color w:val="auto"/>
          <w:sz w:val="24"/>
          <w:szCs w:val="24"/>
        </w:rPr>
        <w:t>Temeljem članka 33. Zakona o udrugama („Narodne novine”, broj 74/14</w:t>
      </w:r>
      <w:r w:rsidR="00347282"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, 70/17 </w:t>
      </w:r>
      <w:r w:rsidR="003C7915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="00347282" w:rsidRPr="00347282">
        <w:rPr>
          <w:rFonts w:asciiTheme="minorHAnsi" w:hAnsiTheme="minorHAnsi" w:cstheme="minorHAnsi"/>
          <w:color w:val="auto"/>
          <w:sz w:val="24"/>
          <w:szCs w:val="24"/>
        </w:rPr>
        <w:t>98/19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), </w:t>
      </w:r>
      <w:r w:rsidRPr="006F603A">
        <w:rPr>
          <w:rFonts w:asciiTheme="minorHAnsi" w:hAnsiTheme="minorHAnsi" w:cstheme="minorHAnsi"/>
          <w:color w:val="auto"/>
          <w:sz w:val="24"/>
          <w:szCs w:val="24"/>
        </w:rPr>
        <w:t xml:space="preserve">članka 6. Uredbe o kriterijima, mjerilima i postupcima financiranja i ugovaranja programa i projekata od interesa za opće dobro koje provode udruge („Narodne novine” broj 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>26/15</w:t>
      </w:r>
      <w:r w:rsidR="00347282"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 i 31/</w:t>
      </w:r>
      <w:r w:rsidR="003C791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347282" w:rsidRPr="00347282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>), č</w:t>
      </w:r>
      <w:r w:rsidRPr="006F603A">
        <w:rPr>
          <w:rFonts w:asciiTheme="minorHAnsi" w:hAnsiTheme="minorHAnsi" w:cstheme="minorHAnsi"/>
          <w:color w:val="auto"/>
          <w:sz w:val="24"/>
          <w:szCs w:val="24"/>
        </w:rPr>
        <w:t xml:space="preserve">lanka 76. Zakona o sportu („Narodne novine” 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broj 71/06, </w:t>
      </w:r>
      <w:r w:rsidR="00347282"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150/08, 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>124/10, 124/11, 86/12, 94/13, 85/15</w:t>
      </w:r>
      <w:r w:rsidR="00347282"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>19/16</w:t>
      </w:r>
      <w:r w:rsidR="00347282" w:rsidRPr="00347282">
        <w:rPr>
          <w:rFonts w:asciiTheme="minorHAnsi" w:hAnsiTheme="minorHAnsi" w:cstheme="minorHAnsi"/>
          <w:color w:val="auto"/>
          <w:sz w:val="24"/>
          <w:szCs w:val="24"/>
        </w:rPr>
        <w:t>, 98/19, 47/20 i 77/20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>),</w:t>
      </w:r>
      <w:r w:rsidRPr="006F603A">
        <w:rPr>
          <w:rFonts w:asciiTheme="minorHAnsi" w:hAnsiTheme="minorHAnsi" w:cstheme="minorHAnsi"/>
          <w:color w:val="auto"/>
          <w:sz w:val="24"/>
          <w:szCs w:val="24"/>
        </w:rPr>
        <w:t xml:space="preserve"> članka </w:t>
      </w:r>
      <w:r w:rsidR="006F603A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347282">
        <w:rPr>
          <w:rFonts w:asciiTheme="minorHAnsi" w:hAnsiTheme="minorHAnsi" w:cstheme="minorHAnsi"/>
          <w:color w:val="auto"/>
          <w:sz w:val="24"/>
          <w:szCs w:val="24"/>
        </w:rPr>
        <w:t>9</w:t>
      </w:r>
      <w:r w:rsidRPr="006F603A">
        <w:rPr>
          <w:rFonts w:asciiTheme="minorHAnsi" w:hAnsiTheme="minorHAnsi" w:cstheme="minorHAnsi"/>
          <w:color w:val="auto"/>
          <w:sz w:val="24"/>
          <w:szCs w:val="24"/>
        </w:rPr>
        <w:t xml:space="preserve">. Statuta Općine </w:t>
      </w:r>
      <w:r w:rsidR="00BC0750" w:rsidRPr="006F603A">
        <w:rPr>
          <w:rFonts w:asciiTheme="minorHAnsi" w:hAnsiTheme="minorHAnsi" w:cstheme="minorHAnsi"/>
          <w:color w:val="auto"/>
          <w:sz w:val="24"/>
          <w:szCs w:val="24"/>
        </w:rPr>
        <w:t>Sračinec</w:t>
      </w:r>
      <w:r w:rsidRPr="006F603A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6F603A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Pr="006F603A">
        <w:rPr>
          <w:rFonts w:asciiTheme="minorHAnsi" w:hAnsiTheme="minorHAnsi" w:cstheme="minorHAnsi"/>
          <w:color w:val="auto"/>
          <w:sz w:val="24"/>
          <w:szCs w:val="24"/>
        </w:rPr>
        <w:t xml:space="preserve">Službeni </w:t>
      </w:r>
      <w:r w:rsidR="006F603A">
        <w:rPr>
          <w:rFonts w:asciiTheme="minorHAnsi" w:hAnsiTheme="minorHAnsi" w:cstheme="minorHAnsi"/>
          <w:color w:val="auto"/>
          <w:sz w:val="24"/>
          <w:szCs w:val="24"/>
        </w:rPr>
        <w:t>vjesnik Varaždinske županije</w:t>
      </w:r>
      <w:r w:rsidRPr="006F603A">
        <w:rPr>
          <w:rFonts w:asciiTheme="minorHAnsi" w:hAnsiTheme="minorHAnsi" w:cstheme="minorHAnsi"/>
          <w:color w:val="auto"/>
          <w:sz w:val="24"/>
          <w:szCs w:val="24"/>
        </w:rPr>
        <w:t xml:space="preserve">”, broj </w:t>
      </w:r>
      <w:r w:rsidR="00347282">
        <w:rPr>
          <w:rFonts w:asciiTheme="minorHAnsi" w:hAnsiTheme="minorHAnsi" w:cstheme="minorHAnsi"/>
          <w:color w:val="auto"/>
          <w:sz w:val="24"/>
          <w:szCs w:val="24"/>
        </w:rPr>
        <w:t>24/21</w:t>
      </w:r>
      <w:r w:rsidRPr="006F603A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 w:rsidR="006F603A" w:rsidRPr="006F603A">
        <w:rPr>
          <w:rFonts w:asciiTheme="minorHAnsi" w:hAnsiTheme="minorHAnsi" w:cstheme="minorHAnsi"/>
          <w:color w:val="auto"/>
          <w:sz w:val="24"/>
          <w:szCs w:val="24"/>
        </w:rPr>
        <w:t xml:space="preserve">i članka 14. Pravilnika o financiranju programa, projekata i javnih potreba od interesa za opće dobro koje provode udruge na području Općine Sračinec („Službeni vjesnik Varaždinske županije“, broj </w:t>
      </w:r>
      <w:r w:rsidR="00347282">
        <w:rPr>
          <w:rFonts w:asciiTheme="minorHAnsi" w:hAnsiTheme="minorHAnsi" w:cstheme="minorHAnsi"/>
          <w:color w:val="auto"/>
          <w:sz w:val="24"/>
          <w:szCs w:val="24"/>
        </w:rPr>
        <w:t>104/21)</w:t>
      </w:r>
      <w:r w:rsidR="006F603A" w:rsidRPr="006F603A">
        <w:rPr>
          <w:rFonts w:asciiTheme="minorHAnsi" w:hAnsiTheme="minorHAnsi" w:cstheme="minorHAnsi"/>
          <w:color w:val="auto"/>
          <w:sz w:val="24"/>
          <w:szCs w:val="24"/>
        </w:rPr>
        <w:t>, općinski načelnik objavljuje</w:t>
      </w:r>
    </w:p>
    <w:p w14:paraId="6CCC4341" w14:textId="77777777" w:rsidR="006F603A" w:rsidRPr="006F603A" w:rsidRDefault="006F603A" w:rsidP="006F603A">
      <w:pPr>
        <w:spacing w:after="0" w:line="240" w:lineRule="auto"/>
        <w:ind w:right="-37"/>
        <w:rPr>
          <w:rFonts w:asciiTheme="minorHAnsi" w:hAnsiTheme="minorHAnsi" w:cstheme="minorHAnsi"/>
          <w:sz w:val="24"/>
          <w:szCs w:val="24"/>
        </w:rPr>
      </w:pPr>
    </w:p>
    <w:p w14:paraId="76DE7945" w14:textId="3E43A109" w:rsidR="00064E1E" w:rsidRPr="006F603A" w:rsidRDefault="00367237" w:rsidP="006F603A">
      <w:pPr>
        <w:spacing w:after="0" w:line="240" w:lineRule="auto"/>
        <w:ind w:right="-3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F603A">
        <w:rPr>
          <w:rFonts w:asciiTheme="minorHAnsi" w:hAnsiTheme="minorHAnsi" w:cstheme="minorHAnsi"/>
          <w:b/>
          <w:bCs/>
          <w:sz w:val="32"/>
          <w:szCs w:val="32"/>
        </w:rPr>
        <w:t>Javni poziv za financiranje provedbe programa, projekata i javnih potreba u sportu u Općini</w:t>
      </w:r>
      <w:r w:rsidR="00BC0750" w:rsidRPr="006F603A">
        <w:rPr>
          <w:rFonts w:asciiTheme="minorHAnsi" w:hAnsiTheme="minorHAnsi" w:cstheme="minorHAnsi"/>
          <w:b/>
          <w:bCs/>
          <w:sz w:val="32"/>
          <w:szCs w:val="32"/>
        </w:rPr>
        <w:t xml:space="preserve"> Sračinec</w:t>
      </w:r>
      <w:r w:rsidRPr="006F603A">
        <w:rPr>
          <w:rFonts w:asciiTheme="minorHAnsi" w:hAnsiTheme="minorHAnsi" w:cstheme="minorHAnsi"/>
          <w:b/>
          <w:bCs/>
          <w:sz w:val="32"/>
          <w:szCs w:val="32"/>
        </w:rPr>
        <w:t xml:space="preserve"> u </w:t>
      </w:r>
      <w:r w:rsidR="00347282" w:rsidRPr="00347282">
        <w:rPr>
          <w:rFonts w:asciiTheme="minorHAnsi" w:hAnsiTheme="minorHAnsi" w:cstheme="minorHAnsi"/>
          <w:b/>
          <w:bCs/>
          <w:color w:val="auto"/>
          <w:sz w:val="32"/>
          <w:szCs w:val="32"/>
        </w:rPr>
        <w:t>202</w:t>
      </w:r>
      <w:r w:rsidR="002746EA"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  <w:r w:rsidR="00347282" w:rsidRPr="00347282">
        <w:rPr>
          <w:rFonts w:asciiTheme="minorHAnsi" w:hAnsiTheme="minorHAnsi" w:cstheme="minorHAnsi"/>
          <w:b/>
          <w:bCs/>
          <w:color w:val="auto"/>
          <w:sz w:val="32"/>
          <w:szCs w:val="32"/>
        </w:rPr>
        <w:t>.</w:t>
      </w:r>
      <w:r w:rsidRPr="00347282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godini</w:t>
      </w:r>
    </w:p>
    <w:p w14:paraId="6AB7A884" w14:textId="77777777" w:rsidR="006F603A" w:rsidRDefault="006F603A" w:rsidP="006F603A">
      <w:pPr>
        <w:spacing w:after="0" w:line="240" w:lineRule="auto"/>
        <w:ind w:left="2" w:right="-37"/>
        <w:rPr>
          <w:rFonts w:asciiTheme="minorHAnsi" w:hAnsiTheme="minorHAnsi" w:cstheme="minorHAnsi"/>
          <w:b/>
          <w:bCs/>
          <w:sz w:val="24"/>
          <w:szCs w:val="24"/>
        </w:rPr>
      </w:pPr>
    </w:p>
    <w:p w14:paraId="33526705" w14:textId="77777777" w:rsidR="00BC0750" w:rsidRPr="006F603A" w:rsidRDefault="00BC0750" w:rsidP="006F603A">
      <w:pPr>
        <w:spacing w:after="0" w:line="240" w:lineRule="auto"/>
        <w:ind w:left="2" w:right="-3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603A">
        <w:rPr>
          <w:rFonts w:asciiTheme="minorHAnsi" w:hAnsiTheme="minorHAnsi" w:cstheme="minorHAnsi"/>
          <w:b/>
          <w:bCs/>
          <w:sz w:val="24"/>
          <w:szCs w:val="24"/>
        </w:rPr>
        <w:t>I.</w:t>
      </w:r>
    </w:p>
    <w:p w14:paraId="22C8AFA3" w14:textId="77777777" w:rsidR="006F603A" w:rsidRDefault="006F603A" w:rsidP="006F603A">
      <w:pPr>
        <w:spacing w:after="0" w:line="240" w:lineRule="auto"/>
        <w:ind w:left="2" w:right="-37"/>
        <w:rPr>
          <w:rFonts w:asciiTheme="minorHAnsi" w:hAnsiTheme="minorHAnsi" w:cstheme="minorHAnsi"/>
          <w:sz w:val="24"/>
          <w:szCs w:val="24"/>
        </w:rPr>
      </w:pPr>
    </w:p>
    <w:p w14:paraId="0806D856" w14:textId="54E39AE8" w:rsidR="006F603A" w:rsidRPr="00347282" w:rsidRDefault="00367237" w:rsidP="006F603A">
      <w:pPr>
        <w:spacing w:after="0" w:line="240" w:lineRule="auto"/>
        <w:ind w:left="2" w:right="-37" w:firstLine="706"/>
        <w:rPr>
          <w:rFonts w:asciiTheme="minorHAnsi" w:hAnsiTheme="minorHAnsi" w:cstheme="minorHAnsi"/>
          <w:color w:val="auto"/>
          <w:sz w:val="24"/>
          <w:szCs w:val="24"/>
        </w:rPr>
      </w:pP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U Proračunu Općine </w:t>
      </w:r>
      <w:r w:rsidR="00BC0750" w:rsidRPr="00347282">
        <w:rPr>
          <w:rFonts w:asciiTheme="minorHAnsi" w:hAnsiTheme="minorHAnsi" w:cstheme="minorHAnsi"/>
          <w:color w:val="auto"/>
          <w:sz w:val="24"/>
          <w:szCs w:val="24"/>
        </w:rPr>
        <w:t>Sračinec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 za 202</w:t>
      </w:r>
      <w:r w:rsidR="002746EA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. godinu osigurana su sredstva za financijsku potporu programa, projekata sportskih klubova namijenjenih zadovoljavanju javnih potreba u sportu u Općini </w:t>
      </w:r>
      <w:r w:rsidR="00BC0750" w:rsidRPr="00347282">
        <w:rPr>
          <w:rFonts w:asciiTheme="minorHAnsi" w:hAnsiTheme="minorHAnsi" w:cstheme="minorHAnsi"/>
          <w:color w:val="auto"/>
          <w:sz w:val="24"/>
          <w:szCs w:val="24"/>
        </w:rPr>
        <w:t>Sračinec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 za 202</w:t>
      </w:r>
      <w:r w:rsidR="002746EA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. godinu. </w:t>
      </w:r>
    </w:p>
    <w:p w14:paraId="4FDF3B42" w14:textId="0B764A71" w:rsidR="00064E1E" w:rsidRPr="006F603A" w:rsidRDefault="00367237" w:rsidP="006F603A">
      <w:pPr>
        <w:spacing w:after="0" w:line="240" w:lineRule="auto"/>
        <w:ind w:left="2" w:right="-37" w:firstLine="706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sz w:val="24"/>
          <w:szCs w:val="24"/>
        </w:rPr>
        <w:t xml:space="preserve">Predviđeni iznos ukupnih sredstava koji je na raspolaganju u proračunu Općine </w:t>
      </w:r>
      <w:r w:rsidR="00BC0750" w:rsidRPr="006F603A">
        <w:rPr>
          <w:rFonts w:asciiTheme="minorHAnsi" w:hAnsiTheme="minorHAnsi" w:cstheme="minorHAnsi"/>
          <w:sz w:val="24"/>
          <w:szCs w:val="24"/>
        </w:rPr>
        <w:t>Sračinec</w:t>
      </w:r>
      <w:r w:rsidRPr="006F603A">
        <w:rPr>
          <w:rFonts w:asciiTheme="minorHAnsi" w:hAnsiTheme="minorHAnsi" w:cstheme="minorHAnsi"/>
          <w:sz w:val="24"/>
          <w:szCs w:val="24"/>
        </w:rPr>
        <w:t xml:space="preserve"> za sufinanciranje programa / projekata u području sporta u 202</w:t>
      </w:r>
      <w:r w:rsidR="002746EA">
        <w:rPr>
          <w:rFonts w:asciiTheme="minorHAnsi" w:hAnsiTheme="minorHAnsi" w:cstheme="minorHAnsi"/>
          <w:sz w:val="24"/>
          <w:szCs w:val="24"/>
        </w:rPr>
        <w:t>4</w:t>
      </w:r>
      <w:r w:rsidRPr="006F603A">
        <w:rPr>
          <w:rFonts w:asciiTheme="minorHAnsi" w:hAnsiTheme="minorHAnsi" w:cstheme="minorHAnsi"/>
          <w:sz w:val="24"/>
          <w:szCs w:val="24"/>
        </w:rPr>
        <w:t xml:space="preserve">. godini, odnosno iznos koji će se temeljem ovog Javnog poziva moći dodijeliti sportskim udrugama 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(klubovima) za provedbu programa, projekata i javnih potreba u sportu je </w:t>
      </w:r>
      <w:r w:rsidR="00F65353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="00F63D84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F65353">
        <w:rPr>
          <w:rFonts w:asciiTheme="minorHAnsi" w:hAnsiTheme="minorHAnsi" w:cstheme="minorHAnsi"/>
          <w:b/>
          <w:bCs/>
          <w:color w:val="auto"/>
          <w:sz w:val="24"/>
          <w:szCs w:val="24"/>
        </w:rPr>
        <w:t>.500</w:t>
      </w:r>
      <w:r w:rsidRPr="0034728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,00 </w:t>
      </w:r>
      <w:r w:rsidR="00F65353">
        <w:rPr>
          <w:rFonts w:asciiTheme="minorHAnsi" w:hAnsiTheme="minorHAnsi" w:cstheme="minorHAnsi"/>
          <w:b/>
          <w:bCs/>
          <w:color w:val="auto"/>
          <w:sz w:val="24"/>
          <w:szCs w:val="24"/>
        </w:rPr>
        <w:t>EUR-a</w:t>
      </w:r>
      <w:r w:rsidRPr="00347282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63D84">
        <w:rPr>
          <w:rFonts w:asciiTheme="minorHAnsi" w:hAnsiTheme="minorHAnsi" w:cstheme="minorHAnsi"/>
          <w:color w:val="auto"/>
          <w:sz w:val="24"/>
          <w:szCs w:val="24"/>
        </w:rPr>
        <w:t xml:space="preserve">Iznos od 50.000,00 eura odnosi se na tekuće donacije sportskim društvima, dok se iznos od 2.000,00 eura odnosi na kapitalne donacije sportskim društvima. </w:t>
      </w:r>
      <w:r w:rsidRPr="006F603A">
        <w:rPr>
          <w:rFonts w:asciiTheme="minorHAnsi" w:hAnsiTheme="minorHAnsi" w:cstheme="minorHAnsi"/>
          <w:sz w:val="24"/>
          <w:szCs w:val="24"/>
        </w:rPr>
        <w:t xml:space="preserve">Javni poziv će provesti Jedinstveni upravni odjel Općine </w:t>
      </w:r>
      <w:r w:rsidR="00BC0750" w:rsidRPr="006F603A">
        <w:rPr>
          <w:rFonts w:asciiTheme="minorHAnsi" w:hAnsiTheme="minorHAnsi" w:cstheme="minorHAnsi"/>
          <w:sz w:val="24"/>
          <w:szCs w:val="24"/>
        </w:rPr>
        <w:t>Sračinec</w:t>
      </w:r>
      <w:r w:rsidRPr="006F603A">
        <w:rPr>
          <w:rFonts w:asciiTheme="minorHAnsi" w:hAnsiTheme="minorHAnsi" w:cstheme="minorHAnsi"/>
          <w:sz w:val="24"/>
          <w:szCs w:val="24"/>
        </w:rPr>
        <w:t>.</w:t>
      </w:r>
    </w:p>
    <w:p w14:paraId="179AF89D" w14:textId="3469CA11" w:rsidR="00BC0750" w:rsidRPr="006F603A" w:rsidRDefault="00BC0750" w:rsidP="006F603A">
      <w:pPr>
        <w:spacing w:after="0" w:line="240" w:lineRule="auto"/>
        <w:ind w:left="2" w:right="-37"/>
        <w:rPr>
          <w:rFonts w:asciiTheme="minorHAnsi" w:hAnsiTheme="minorHAnsi" w:cstheme="minorHAnsi"/>
          <w:sz w:val="24"/>
          <w:szCs w:val="24"/>
        </w:rPr>
      </w:pPr>
    </w:p>
    <w:p w14:paraId="5979AFA9" w14:textId="2EE2201E" w:rsidR="00BC0750" w:rsidRPr="006F603A" w:rsidRDefault="00BC0750" w:rsidP="006F603A">
      <w:pPr>
        <w:spacing w:after="0" w:line="240" w:lineRule="auto"/>
        <w:ind w:left="2" w:right="-37"/>
        <w:jc w:val="center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6F603A">
        <w:rPr>
          <w:rFonts w:asciiTheme="minorHAnsi" w:hAnsiTheme="minorHAnsi" w:cstheme="minorHAnsi"/>
          <w:sz w:val="24"/>
          <w:szCs w:val="24"/>
        </w:rPr>
        <w:t>.</w:t>
      </w:r>
    </w:p>
    <w:p w14:paraId="01217BC6" w14:textId="77777777" w:rsidR="006F603A" w:rsidRDefault="006F603A" w:rsidP="006F603A">
      <w:pPr>
        <w:spacing w:after="0" w:line="240" w:lineRule="auto"/>
        <w:ind w:left="-1" w:right="-37" w:firstLine="0"/>
        <w:rPr>
          <w:rFonts w:asciiTheme="minorHAnsi" w:hAnsiTheme="minorHAnsi" w:cstheme="minorHAnsi"/>
          <w:sz w:val="24"/>
          <w:szCs w:val="24"/>
        </w:rPr>
      </w:pPr>
    </w:p>
    <w:p w14:paraId="7C960EC7" w14:textId="77777777" w:rsidR="006F603A" w:rsidRDefault="00367237" w:rsidP="006F603A">
      <w:pPr>
        <w:spacing w:after="0" w:line="240" w:lineRule="auto"/>
        <w:ind w:left="-1" w:right="-37" w:firstLine="709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sz w:val="24"/>
          <w:szCs w:val="24"/>
        </w:rPr>
        <w:t xml:space="preserve">Na ovaj Javni poziv se mogu javiti sve udruge čiji su ciljevi i djelatnost usmjereni ka zadovoljenju javnih potreba stanovnika Općine </w:t>
      </w:r>
      <w:r w:rsidR="00BC0750" w:rsidRPr="006F603A">
        <w:rPr>
          <w:rFonts w:asciiTheme="minorHAnsi" w:hAnsiTheme="minorHAnsi" w:cstheme="minorHAnsi"/>
          <w:sz w:val="24"/>
          <w:szCs w:val="24"/>
        </w:rPr>
        <w:t>Sračinec</w:t>
      </w:r>
      <w:r w:rsidRPr="006F603A">
        <w:rPr>
          <w:rFonts w:asciiTheme="minorHAnsi" w:hAnsiTheme="minorHAnsi" w:cstheme="minorHAnsi"/>
          <w:sz w:val="24"/>
          <w:szCs w:val="24"/>
        </w:rPr>
        <w:t xml:space="preserve"> na području sporta, a kojima temeljna svrha nije stjecanje dobiti i čije aktivnosti ne budu ocjenjene kao gospodarske djelatnosti u sportu. </w:t>
      </w:r>
    </w:p>
    <w:p w14:paraId="055382EC" w14:textId="23C1DCCF" w:rsidR="00064E1E" w:rsidRPr="006F603A" w:rsidRDefault="00367237" w:rsidP="006F603A">
      <w:pPr>
        <w:spacing w:after="0" w:line="240" w:lineRule="auto"/>
        <w:ind w:left="-1" w:right="-37" w:firstLine="709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sz w:val="24"/>
          <w:szCs w:val="24"/>
        </w:rPr>
        <w:t>Udruge koje se javljaju na ovaj javni poziv moraju biti upisane u Registar udruga, moraju posjedovati RNO broj iz Registra neprofitnih organizacija, dostaviti dokaz o tome da su uskladile svoje statute s odredbama Zakona o udrugama, odnosno da su Uredu državne uprave podnijele zahtjev za promjenu podataka u Registru udruga i</w:t>
      </w:r>
      <w:r w:rsidR="00BC0750" w:rsidRPr="006F603A">
        <w:rPr>
          <w:rFonts w:asciiTheme="minorHAnsi" w:hAnsiTheme="minorHAnsi" w:cstheme="minorHAnsi"/>
          <w:sz w:val="24"/>
          <w:szCs w:val="24"/>
        </w:rPr>
        <w:t xml:space="preserve"> </w:t>
      </w:r>
      <w:r w:rsidRPr="006F603A">
        <w:rPr>
          <w:rFonts w:asciiTheme="minorHAnsi" w:hAnsiTheme="minorHAnsi" w:cstheme="minorHAnsi"/>
          <w:sz w:val="24"/>
          <w:szCs w:val="24"/>
        </w:rPr>
        <w:t>moraju ispunjavati sve druge uvjete propisane natječajem odnosno Uputama za prijavitelje.</w:t>
      </w:r>
    </w:p>
    <w:p w14:paraId="5F40C198" w14:textId="77777777" w:rsidR="006F603A" w:rsidRDefault="006F603A" w:rsidP="006F603A">
      <w:pPr>
        <w:spacing w:after="0" w:line="240" w:lineRule="auto"/>
        <w:ind w:left="2" w:right="-37"/>
        <w:rPr>
          <w:rFonts w:asciiTheme="minorHAnsi" w:hAnsiTheme="minorHAnsi" w:cstheme="minorHAnsi"/>
          <w:b/>
          <w:bCs/>
          <w:sz w:val="24"/>
          <w:szCs w:val="24"/>
        </w:rPr>
      </w:pPr>
    </w:p>
    <w:p w14:paraId="3177B0CA" w14:textId="77777777" w:rsidR="00BC0750" w:rsidRPr="006F603A" w:rsidRDefault="00BC0750" w:rsidP="006F603A">
      <w:pPr>
        <w:spacing w:after="0" w:line="240" w:lineRule="auto"/>
        <w:ind w:left="2" w:right="-3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603A">
        <w:rPr>
          <w:rFonts w:asciiTheme="minorHAnsi" w:hAnsiTheme="minorHAnsi" w:cstheme="minorHAnsi"/>
          <w:b/>
          <w:bCs/>
          <w:sz w:val="24"/>
          <w:szCs w:val="24"/>
        </w:rPr>
        <w:t>III.</w:t>
      </w:r>
    </w:p>
    <w:p w14:paraId="524FE099" w14:textId="77777777" w:rsidR="006F603A" w:rsidRDefault="006F603A" w:rsidP="006F603A">
      <w:pPr>
        <w:spacing w:after="0" w:line="240" w:lineRule="auto"/>
        <w:ind w:left="2" w:right="-37"/>
        <w:rPr>
          <w:rFonts w:asciiTheme="minorHAnsi" w:hAnsiTheme="minorHAnsi" w:cstheme="minorHAnsi"/>
          <w:sz w:val="24"/>
          <w:szCs w:val="24"/>
        </w:rPr>
      </w:pPr>
    </w:p>
    <w:p w14:paraId="6FD25D44" w14:textId="541292B0" w:rsidR="00064E1E" w:rsidRPr="00347282" w:rsidRDefault="00367237" w:rsidP="006F603A">
      <w:pPr>
        <w:spacing w:after="0" w:line="240" w:lineRule="auto"/>
        <w:ind w:left="2" w:right="-37" w:firstLine="70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47282">
        <w:rPr>
          <w:rFonts w:asciiTheme="minorHAnsi" w:hAnsiTheme="minorHAnsi" w:cstheme="minorHAnsi"/>
          <w:color w:val="auto"/>
          <w:sz w:val="24"/>
          <w:szCs w:val="24"/>
        </w:rPr>
        <w:t>Najmanji iznos financijskih sredstava koji se može prijaviti i ugovoriti po pojedinom programu</w:t>
      </w:r>
      <w:r w:rsidR="002746EA">
        <w:rPr>
          <w:rFonts w:asciiTheme="minorHAnsi" w:hAnsiTheme="minorHAnsi" w:cstheme="minorHAnsi"/>
          <w:color w:val="auto"/>
          <w:sz w:val="24"/>
          <w:szCs w:val="24"/>
        </w:rPr>
        <w:t xml:space="preserve"> ili 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projektu je </w:t>
      </w:r>
      <w:r w:rsidR="00F65353">
        <w:rPr>
          <w:rFonts w:asciiTheme="minorHAnsi" w:hAnsiTheme="minorHAnsi" w:cstheme="minorHAnsi"/>
          <w:b/>
          <w:bCs/>
          <w:color w:val="auto"/>
          <w:sz w:val="24"/>
          <w:szCs w:val="24"/>
        </w:rPr>
        <w:t>600</w:t>
      </w:r>
      <w:r w:rsidRPr="0034728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,00 </w:t>
      </w:r>
      <w:r w:rsidR="00F65353">
        <w:rPr>
          <w:rFonts w:asciiTheme="minorHAnsi" w:hAnsiTheme="minorHAnsi" w:cstheme="minorHAnsi"/>
          <w:b/>
          <w:bCs/>
          <w:color w:val="auto"/>
          <w:sz w:val="24"/>
          <w:szCs w:val="24"/>
        </w:rPr>
        <w:t>EUR-a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>, a najveći iznos po programu</w:t>
      </w:r>
      <w:r w:rsidR="002746EA">
        <w:rPr>
          <w:rFonts w:asciiTheme="minorHAnsi" w:hAnsiTheme="minorHAnsi" w:cstheme="minorHAnsi"/>
          <w:color w:val="auto"/>
          <w:sz w:val="24"/>
          <w:szCs w:val="24"/>
        </w:rPr>
        <w:t xml:space="preserve"> ili</w:t>
      </w:r>
      <w:r w:rsidR="00F63D8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746E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rojektu je </w:t>
      </w:r>
      <w:r w:rsidR="00F65353">
        <w:rPr>
          <w:rFonts w:asciiTheme="minorHAnsi" w:hAnsiTheme="minorHAnsi" w:cstheme="minorHAnsi"/>
          <w:b/>
          <w:bCs/>
          <w:color w:val="auto"/>
          <w:sz w:val="24"/>
          <w:szCs w:val="24"/>
        </w:rPr>
        <w:t>13.3</w:t>
      </w:r>
      <w:r w:rsidRPr="0034728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00,00 </w:t>
      </w:r>
      <w:r w:rsidR="00F65353">
        <w:rPr>
          <w:rFonts w:asciiTheme="minorHAnsi" w:hAnsiTheme="minorHAnsi" w:cstheme="minorHAnsi"/>
          <w:b/>
          <w:bCs/>
          <w:color w:val="auto"/>
          <w:sz w:val="24"/>
          <w:szCs w:val="24"/>
        </w:rPr>
        <w:t>EUR-a</w:t>
      </w:r>
      <w:r w:rsidRPr="00347282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418A8320" w14:textId="77777777" w:rsidR="00BC0750" w:rsidRPr="006F603A" w:rsidRDefault="00BC0750" w:rsidP="006F603A">
      <w:pPr>
        <w:spacing w:after="0" w:line="240" w:lineRule="auto"/>
        <w:ind w:left="2" w:right="-37"/>
        <w:rPr>
          <w:rFonts w:asciiTheme="minorHAnsi" w:hAnsiTheme="minorHAnsi" w:cstheme="minorHAnsi"/>
          <w:sz w:val="24"/>
          <w:szCs w:val="24"/>
        </w:rPr>
      </w:pPr>
    </w:p>
    <w:p w14:paraId="01BDB6D2" w14:textId="77777777" w:rsidR="00BC0750" w:rsidRDefault="00BC0750" w:rsidP="006F603A">
      <w:pPr>
        <w:spacing w:after="0" w:line="240" w:lineRule="auto"/>
        <w:ind w:left="2" w:right="-37"/>
        <w:rPr>
          <w:rFonts w:asciiTheme="minorHAnsi" w:hAnsiTheme="minorHAnsi" w:cstheme="minorHAnsi"/>
          <w:sz w:val="24"/>
          <w:szCs w:val="24"/>
        </w:rPr>
      </w:pPr>
    </w:p>
    <w:p w14:paraId="7CE39936" w14:textId="77777777" w:rsidR="00BC0750" w:rsidRPr="006F603A" w:rsidRDefault="00BC0750" w:rsidP="006F603A">
      <w:pPr>
        <w:spacing w:after="0" w:line="240" w:lineRule="auto"/>
        <w:ind w:left="2" w:right="-3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603A">
        <w:rPr>
          <w:rFonts w:asciiTheme="minorHAnsi" w:hAnsiTheme="minorHAnsi" w:cstheme="minorHAnsi"/>
          <w:b/>
          <w:bCs/>
          <w:sz w:val="24"/>
          <w:szCs w:val="24"/>
        </w:rPr>
        <w:lastRenderedPageBreak/>
        <w:t>IV.</w:t>
      </w:r>
    </w:p>
    <w:p w14:paraId="59A3EB3A" w14:textId="77777777" w:rsidR="006F603A" w:rsidRDefault="006F603A" w:rsidP="006F603A">
      <w:pPr>
        <w:spacing w:after="0" w:line="240" w:lineRule="auto"/>
        <w:ind w:left="2" w:right="-37"/>
        <w:rPr>
          <w:rFonts w:asciiTheme="minorHAnsi" w:hAnsiTheme="minorHAnsi" w:cstheme="minorHAnsi"/>
          <w:sz w:val="24"/>
          <w:szCs w:val="24"/>
        </w:rPr>
      </w:pPr>
    </w:p>
    <w:p w14:paraId="7450E91E" w14:textId="2654B924" w:rsidR="00064E1E" w:rsidRPr="00347282" w:rsidRDefault="00367237" w:rsidP="006F603A">
      <w:pPr>
        <w:spacing w:after="0" w:line="240" w:lineRule="auto"/>
        <w:ind w:left="2" w:right="-37" w:firstLine="706"/>
        <w:rPr>
          <w:rFonts w:asciiTheme="minorHAnsi" w:hAnsiTheme="minorHAnsi" w:cstheme="minorHAnsi"/>
          <w:color w:val="auto"/>
          <w:sz w:val="24"/>
          <w:szCs w:val="24"/>
        </w:rPr>
      </w:pPr>
      <w:r w:rsidRPr="006F603A">
        <w:rPr>
          <w:rFonts w:asciiTheme="minorHAnsi" w:hAnsiTheme="minorHAnsi" w:cstheme="minorHAnsi"/>
          <w:sz w:val="24"/>
          <w:szCs w:val="24"/>
        </w:rPr>
        <w:t xml:space="preserve">Svaka udruga može prijaviti i ugovoriti više programa / projekata u okviru ovog 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 xml:space="preserve">Javnog poziva, za razdoblje provedbe do 12 mjeseci u razdoblju od </w:t>
      </w:r>
      <w:r w:rsidR="006F603A" w:rsidRPr="00347282">
        <w:rPr>
          <w:rFonts w:asciiTheme="minorHAnsi" w:hAnsiTheme="minorHAnsi" w:cstheme="minorHAnsi"/>
          <w:color w:val="auto"/>
          <w:sz w:val="24"/>
          <w:szCs w:val="24"/>
          <w:u w:val="single"/>
        </w:rPr>
        <w:t>0</w:t>
      </w:r>
      <w:r w:rsidRPr="00347282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1. </w:t>
      </w:r>
      <w:r w:rsidR="006F603A" w:rsidRPr="00347282">
        <w:rPr>
          <w:rFonts w:asciiTheme="minorHAnsi" w:hAnsiTheme="minorHAnsi" w:cstheme="minorHAnsi"/>
          <w:color w:val="auto"/>
          <w:sz w:val="24"/>
          <w:szCs w:val="24"/>
          <w:u w:val="single"/>
        </w:rPr>
        <w:t>siječnja 202</w:t>
      </w:r>
      <w:r w:rsidR="002746EA">
        <w:rPr>
          <w:rFonts w:asciiTheme="minorHAnsi" w:hAnsiTheme="minorHAnsi" w:cstheme="minorHAnsi"/>
          <w:color w:val="auto"/>
          <w:sz w:val="24"/>
          <w:szCs w:val="24"/>
          <w:u w:val="single"/>
        </w:rPr>
        <w:t>4</w:t>
      </w:r>
      <w:r w:rsidR="006F603A" w:rsidRPr="00347282">
        <w:rPr>
          <w:rFonts w:asciiTheme="minorHAnsi" w:hAnsiTheme="minorHAnsi" w:cstheme="minorHAnsi"/>
          <w:color w:val="auto"/>
          <w:sz w:val="24"/>
          <w:szCs w:val="24"/>
          <w:u w:val="single"/>
        </w:rPr>
        <w:t>. godine</w:t>
      </w:r>
      <w:r w:rsidRPr="00347282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do 31. </w:t>
      </w:r>
      <w:r w:rsidR="006F603A" w:rsidRPr="00347282">
        <w:rPr>
          <w:rFonts w:asciiTheme="minorHAnsi" w:hAnsiTheme="minorHAnsi" w:cstheme="minorHAnsi"/>
          <w:color w:val="auto"/>
          <w:sz w:val="24"/>
          <w:szCs w:val="24"/>
          <w:u w:val="single"/>
        </w:rPr>
        <w:t>prosinca</w:t>
      </w:r>
      <w:r w:rsidRPr="00347282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202</w:t>
      </w:r>
      <w:r w:rsidR="002746EA">
        <w:rPr>
          <w:rFonts w:asciiTheme="minorHAnsi" w:hAnsiTheme="minorHAnsi" w:cstheme="minorHAnsi"/>
          <w:color w:val="auto"/>
          <w:sz w:val="24"/>
          <w:szCs w:val="24"/>
          <w:u w:val="single"/>
        </w:rPr>
        <w:t>4</w:t>
      </w:r>
      <w:r w:rsidRPr="00347282">
        <w:rPr>
          <w:rFonts w:asciiTheme="minorHAnsi" w:hAnsiTheme="minorHAnsi" w:cstheme="minorHAnsi"/>
          <w:color w:val="auto"/>
          <w:sz w:val="24"/>
          <w:szCs w:val="24"/>
          <w:u w:val="single"/>
        </w:rPr>
        <w:t>. godine</w:t>
      </w:r>
      <w:r w:rsidRPr="00347282">
        <w:rPr>
          <w:rFonts w:asciiTheme="minorHAnsi" w:hAnsiTheme="minorHAnsi" w:cstheme="minorHAnsi"/>
          <w:color w:val="auto"/>
          <w:sz w:val="24"/>
          <w:szCs w:val="24"/>
        </w:rPr>
        <w:t>. Prijave se podnose na posebnim obrascima:</w:t>
      </w:r>
    </w:p>
    <w:p w14:paraId="05A2D3C7" w14:textId="5A23581F" w:rsidR="006F603A" w:rsidRPr="006F603A" w:rsidRDefault="00367237" w:rsidP="006F603A">
      <w:pPr>
        <w:pStyle w:val="Odlomakpopisa"/>
        <w:numPr>
          <w:ilvl w:val="0"/>
          <w:numId w:val="5"/>
        </w:numPr>
        <w:spacing w:after="0" w:line="240" w:lineRule="auto"/>
        <w:ind w:right="-37"/>
        <w:rPr>
          <w:rFonts w:asciiTheme="minorHAnsi" w:hAnsiTheme="minorHAnsi" w:cstheme="minorHAnsi"/>
          <w:b/>
          <w:sz w:val="24"/>
          <w:szCs w:val="24"/>
        </w:rPr>
      </w:pPr>
      <w:r w:rsidRPr="006F603A">
        <w:rPr>
          <w:rFonts w:asciiTheme="minorHAnsi" w:hAnsiTheme="minorHAnsi" w:cstheme="minorHAnsi"/>
          <w:b/>
          <w:sz w:val="24"/>
          <w:szCs w:val="24"/>
        </w:rPr>
        <w:t>Obrazac opisa programa ili projekta</w:t>
      </w:r>
      <w:r w:rsidR="006F603A" w:rsidRPr="006F60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603A">
        <w:rPr>
          <w:rFonts w:asciiTheme="minorHAnsi" w:hAnsiTheme="minorHAnsi" w:cstheme="minorHAnsi"/>
          <w:b/>
          <w:sz w:val="24"/>
          <w:szCs w:val="24"/>
        </w:rPr>
        <w:t>(Obrazac 4.1.)</w:t>
      </w:r>
      <w:r w:rsidR="006F603A" w:rsidRPr="006F603A">
        <w:rPr>
          <w:rFonts w:asciiTheme="minorHAnsi" w:hAnsiTheme="minorHAnsi" w:cstheme="minorHAnsi"/>
          <w:b/>
          <w:sz w:val="24"/>
          <w:szCs w:val="24"/>
        </w:rPr>
        <w:t>,</w:t>
      </w:r>
    </w:p>
    <w:p w14:paraId="44BA7979" w14:textId="18F88065" w:rsidR="00064E1E" w:rsidRPr="006F603A" w:rsidRDefault="00367237" w:rsidP="006F603A">
      <w:pPr>
        <w:pStyle w:val="Odlomakpopisa"/>
        <w:numPr>
          <w:ilvl w:val="0"/>
          <w:numId w:val="5"/>
        </w:numPr>
        <w:spacing w:after="0" w:line="240" w:lineRule="auto"/>
        <w:ind w:right="-37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b/>
          <w:sz w:val="24"/>
          <w:szCs w:val="24"/>
        </w:rPr>
        <w:t>Obrazac proračuna programa i projekata</w:t>
      </w:r>
      <w:r w:rsidR="006F603A" w:rsidRPr="006F60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603A">
        <w:rPr>
          <w:rFonts w:asciiTheme="minorHAnsi" w:hAnsiTheme="minorHAnsi" w:cstheme="minorHAnsi"/>
          <w:b/>
          <w:sz w:val="24"/>
          <w:szCs w:val="24"/>
        </w:rPr>
        <w:t>(Obrazac 4.2.)</w:t>
      </w:r>
      <w:r w:rsidR="006F603A" w:rsidRPr="006F603A">
        <w:rPr>
          <w:rFonts w:asciiTheme="minorHAnsi" w:hAnsiTheme="minorHAnsi" w:cstheme="minorHAnsi"/>
          <w:sz w:val="24"/>
          <w:szCs w:val="24"/>
        </w:rPr>
        <w:t xml:space="preserve"> - k</w:t>
      </w:r>
      <w:r w:rsidRPr="006F603A">
        <w:rPr>
          <w:rFonts w:asciiTheme="minorHAnsi" w:hAnsiTheme="minorHAnsi" w:cstheme="minorHAnsi"/>
          <w:sz w:val="24"/>
          <w:szCs w:val="24"/>
        </w:rPr>
        <w:t>ao prilog obrascu proračuna dostavljaju se dokumenti na osnovu kojih je isti utvrđen (ponude, izjave suradnika o cijeni koštanja njihovih usluga, procjene troškova i sl.)</w:t>
      </w:r>
      <w:r w:rsidR="006F603A" w:rsidRPr="006F603A">
        <w:rPr>
          <w:rFonts w:asciiTheme="minorHAnsi" w:hAnsiTheme="minorHAnsi" w:cstheme="minorHAnsi"/>
          <w:sz w:val="24"/>
          <w:szCs w:val="24"/>
        </w:rPr>
        <w:t>,</w:t>
      </w:r>
    </w:p>
    <w:p w14:paraId="40D2F4B1" w14:textId="7A7BC7CA" w:rsidR="00064E1E" w:rsidRPr="006F603A" w:rsidRDefault="00367237" w:rsidP="006F603A">
      <w:pPr>
        <w:pStyle w:val="Odlomakpopisa"/>
        <w:numPr>
          <w:ilvl w:val="0"/>
          <w:numId w:val="5"/>
        </w:numPr>
        <w:spacing w:after="0" w:line="24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sz w:val="24"/>
          <w:szCs w:val="24"/>
        </w:rPr>
        <w:t>Izjava o nepostojanju dvostrukog financiranja (Obrazac 7.)</w:t>
      </w:r>
      <w:r w:rsidR="006F603A" w:rsidRPr="006F603A">
        <w:rPr>
          <w:rFonts w:asciiTheme="minorHAnsi" w:hAnsiTheme="minorHAnsi" w:cstheme="minorHAnsi"/>
          <w:sz w:val="24"/>
          <w:szCs w:val="24"/>
        </w:rPr>
        <w:t>.</w:t>
      </w:r>
    </w:p>
    <w:p w14:paraId="0B5EF118" w14:textId="77777777" w:rsidR="00BC0750" w:rsidRPr="006F603A" w:rsidRDefault="00BC0750" w:rsidP="006F603A">
      <w:pPr>
        <w:spacing w:after="0" w:line="240" w:lineRule="auto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78020D0E" w14:textId="77777777" w:rsidR="00064E1E" w:rsidRPr="006F603A" w:rsidRDefault="00367237" w:rsidP="00F02520">
      <w:pPr>
        <w:spacing w:after="0" w:line="240" w:lineRule="auto"/>
        <w:ind w:left="0" w:right="14" w:firstLine="708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sz w:val="24"/>
          <w:szCs w:val="24"/>
        </w:rPr>
        <w:t xml:space="preserve">Uz gore navedene obrasce, </w:t>
      </w:r>
      <w:r w:rsidRPr="00347282">
        <w:rPr>
          <w:rFonts w:asciiTheme="minorHAnsi" w:hAnsiTheme="minorHAnsi" w:cstheme="minorHAnsi"/>
          <w:b/>
          <w:bCs/>
          <w:sz w:val="24"/>
          <w:szCs w:val="24"/>
        </w:rPr>
        <w:t xml:space="preserve">prijavitelji su obvezni dostavi i sljedeću </w:t>
      </w:r>
      <w:r w:rsidRPr="00347282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dokumentaciju</w:t>
      </w:r>
      <w:r w:rsidRPr="0034728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1BBBB5D" w14:textId="6E97F23E" w:rsidR="00064E1E" w:rsidRPr="00F02520" w:rsidRDefault="00367237" w:rsidP="00F02520">
      <w:pPr>
        <w:pStyle w:val="Odlomakpopisa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2520">
        <w:rPr>
          <w:rFonts w:asciiTheme="minorHAnsi" w:hAnsiTheme="minorHAnsi" w:cstheme="minorHAnsi"/>
          <w:b/>
          <w:sz w:val="24"/>
          <w:szCs w:val="24"/>
        </w:rPr>
        <w:t>Preslika Rješenja iz Registra udruga</w:t>
      </w:r>
      <w:r w:rsidRPr="00F02520">
        <w:rPr>
          <w:rFonts w:asciiTheme="minorHAnsi" w:hAnsiTheme="minorHAnsi" w:cstheme="minorHAnsi"/>
          <w:sz w:val="24"/>
          <w:szCs w:val="24"/>
        </w:rPr>
        <w:t xml:space="preserve"> </w:t>
      </w:r>
      <w:r w:rsidRPr="00F02520">
        <w:rPr>
          <w:rFonts w:asciiTheme="minorHAnsi" w:hAnsiTheme="minorHAnsi" w:cstheme="minorHAnsi"/>
          <w:b/>
          <w:sz w:val="24"/>
          <w:szCs w:val="24"/>
        </w:rPr>
        <w:t>Republike Hrvatske</w:t>
      </w:r>
      <w:r w:rsidR="00F02520">
        <w:rPr>
          <w:rFonts w:asciiTheme="minorHAnsi" w:hAnsiTheme="minorHAnsi" w:cstheme="minorHAnsi"/>
          <w:sz w:val="24"/>
          <w:szCs w:val="24"/>
        </w:rPr>
        <w:t>,</w:t>
      </w:r>
    </w:p>
    <w:p w14:paraId="7AC87632" w14:textId="1A0A9B76" w:rsidR="00F02520" w:rsidRDefault="00367237" w:rsidP="00F02520">
      <w:pPr>
        <w:pStyle w:val="Odlomakpopisa"/>
        <w:numPr>
          <w:ilvl w:val="0"/>
          <w:numId w:val="6"/>
        </w:numPr>
        <w:spacing w:after="0" w:line="24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F02520">
        <w:rPr>
          <w:rFonts w:asciiTheme="minorHAnsi" w:hAnsiTheme="minorHAnsi" w:cstheme="minorHAnsi"/>
          <w:sz w:val="24"/>
          <w:szCs w:val="24"/>
        </w:rPr>
        <w:t>Uk</w:t>
      </w:r>
      <w:r w:rsidR="00A0475D">
        <w:rPr>
          <w:rFonts w:asciiTheme="minorHAnsi" w:hAnsiTheme="minorHAnsi" w:cstheme="minorHAnsi"/>
          <w:sz w:val="24"/>
          <w:szCs w:val="24"/>
        </w:rPr>
        <w:t>oliko udruga nema novo Rješenje</w:t>
      </w:r>
      <w:r w:rsidRPr="00F02520">
        <w:rPr>
          <w:rFonts w:asciiTheme="minorHAnsi" w:hAnsiTheme="minorHAnsi" w:cstheme="minorHAnsi"/>
          <w:sz w:val="24"/>
          <w:szCs w:val="24"/>
        </w:rPr>
        <w:t>, a uredno je predala zahtjev za upis promjena u Registru, potrebno je dostaviti dokaz o podnošenju zahtjeva (ako je primjenjivo)</w:t>
      </w:r>
      <w:r w:rsidR="00F02520">
        <w:rPr>
          <w:rFonts w:asciiTheme="minorHAnsi" w:hAnsiTheme="minorHAnsi" w:cstheme="minorHAnsi"/>
          <w:sz w:val="24"/>
          <w:szCs w:val="24"/>
        </w:rPr>
        <w:t>,</w:t>
      </w:r>
    </w:p>
    <w:p w14:paraId="5E9AB6F1" w14:textId="3C01D8BC" w:rsidR="00F02520" w:rsidRDefault="00367237" w:rsidP="00F02520">
      <w:pPr>
        <w:pStyle w:val="Odlomakpopisa"/>
        <w:numPr>
          <w:ilvl w:val="0"/>
          <w:numId w:val="6"/>
        </w:numPr>
        <w:spacing w:after="0" w:line="24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22549D">
        <w:rPr>
          <w:rFonts w:asciiTheme="minorHAnsi" w:hAnsiTheme="minorHAnsi" w:cstheme="minorHAnsi"/>
          <w:b/>
          <w:color w:val="auto"/>
          <w:sz w:val="24"/>
          <w:szCs w:val="24"/>
        </w:rPr>
        <w:t xml:space="preserve">Uvjerenje </w:t>
      </w:r>
      <w:r w:rsidR="00F65353" w:rsidRPr="0022549D">
        <w:rPr>
          <w:rFonts w:asciiTheme="minorHAnsi" w:hAnsiTheme="minorHAnsi" w:cstheme="minorHAnsi"/>
          <w:b/>
          <w:color w:val="auto"/>
          <w:sz w:val="24"/>
          <w:szCs w:val="24"/>
        </w:rPr>
        <w:t xml:space="preserve">ili Izjava </w:t>
      </w:r>
      <w:r w:rsidRPr="0022549D">
        <w:rPr>
          <w:rFonts w:asciiTheme="minorHAnsi" w:hAnsiTheme="minorHAnsi" w:cstheme="minorHAnsi"/>
          <w:b/>
          <w:color w:val="auto"/>
          <w:sz w:val="24"/>
          <w:szCs w:val="24"/>
        </w:rPr>
        <w:t>o nekažnjavanju odgovorne osobe udruge</w:t>
      </w:r>
      <w:r w:rsidRPr="0022549D">
        <w:rPr>
          <w:rFonts w:asciiTheme="minorHAnsi" w:hAnsiTheme="minorHAnsi" w:cstheme="minorHAnsi"/>
          <w:color w:val="auto"/>
          <w:sz w:val="24"/>
          <w:szCs w:val="24"/>
        </w:rPr>
        <w:t xml:space="preserve"> u izvorniku ili preslici, s tim da uvjerenje ne smije biti starije od šest mjeseci dana od dana objave natječaja, (iznimno prema Uputi i ako </w:t>
      </w:r>
      <w:r w:rsidRPr="00F02520">
        <w:rPr>
          <w:rFonts w:asciiTheme="minorHAnsi" w:hAnsiTheme="minorHAnsi" w:cstheme="minorHAnsi"/>
          <w:sz w:val="24"/>
          <w:szCs w:val="24"/>
        </w:rPr>
        <w:t>je primjenjivo)</w:t>
      </w:r>
      <w:r w:rsidR="00F02520">
        <w:rPr>
          <w:rFonts w:asciiTheme="minorHAnsi" w:hAnsiTheme="minorHAnsi" w:cstheme="minorHAnsi"/>
          <w:sz w:val="24"/>
          <w:szCs w:val="24"/>
        </w:rPr>
        <w:t>,</w:t>
      </w:r>
    </w:p>
    <w:p w14:paraId="005D4E62" w14:textId="136894B8" w:rsidR="00F02520" w:rsidRDefault="00367237" w:rsidP="00F02520">
      <w:pPr>
        <w:pStyle w:val="Odlomakpopisa"/>
        <w:numPr>
          <w:ilvl w:val="0"/>
          <w:numId w:val="6"/>
        </w:numPr>
        <w:spacing w:after="0" w:line="24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F02520">
        <w:rPr>
          <w:rFonts w:asciiTheme="minorHAnsi" w:hAnsiTheme="minorHAnsi" w:cstheme="minorHAnsi"/>
          <w:b/>
          <w:sz w:val="24"/>
          <w:szCs w:val="24"/>
        </w:rPr>
        <w:t>Potvrdu nadležne porezne uprave o nepostojanju duga prema državnom proračunu</w:t>
      </w:r>
      <w:r w:rsidRPr="00F02520">
        <w:rPr>
          <w:rFonts w:asciiTheme="minorHAnsi" w:hAnsiTheme="minorHAnsi" w:cstheme="minorHAnsi"/>
          <w:sz w:val="24"/>
          <w:szCs w:val="24"/>
        </w:rPr>
        <w:t xml:space="preserve"> u izvorniku ili preslici, ne stariju od 30 dana od dana objave natječaja, (iznimno prema Uputi i ako je primjenjivo)</w:t>
      </w:r>
      <w:r w:rsidR="00F02520">
        <w:rPr>
          <w:rFonts w:asciiTheme="minorHAnsi" w:hAnsiTheme="minorHAnsi" w:cstheme="minorHAnsi"/>
          <w:sz w:val="24"/>
          <w:szCs w:val="24"/>
        </w:rPr>
        <w:t>,</w:t>
      </w:r>
    </w:p>
    <w:p w14:paraId="15041CB4" w14:textId="1694C119" w:rsidR="00064E1E" w:rsidRPr="00F02520" w:rsidRDefault="00367237" w:rsidP="00F02520">
      <w:pPr>
        <w:pStyle w:val="Odlomakpopisa"/>
        <w:numPr>
          <w:ilvl w:val="0"/>
          <w:numId w:val="6"/>
        </w:numPr>
        <w:spacing w:after="0" w:line="24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F02520">
        <w:rPr>
          <w:rFonts w:asciiTheme="minorHAnsi" w:hAnsiTheme="minorHAnsi" w:cstheme="minorHAnsi"/>
          <w:b/>
          <w:sz w:val="24"/>
          <w:szCs w:val="24"/>
        </w:rPr>
        <w:t>Popis članova udruge</w:t>
      </w:r>
      <w:r w:rsidRPr="00F02520">
        <w:rPr>
          <w:rFonts w:asciiTheme="minorHAnsi" w:hAnsiTheme="minorHAnsi" w:cstheme="minorHAnsi"/>
          <w:sz w:val="24"/>
          <w:szCs w:val="24"/>
        </w:rPr>
        <w:t>.</w:t>
      </w:r>
    </w:p>
    <w:p w14:paraId="459054EC" w14:textId="77777777" w:rsidR="00BC0750" w:rsidRPr="006F603A" w:rsidRDefault="00BC0750" w:rsidP="006F603A">
      <w:pPr>
        <w:spacing w:after="0" w:line="240" w:lineRule="auto"/>
        <w:ind w:left="0" w:right="14"/>
        <w:rPr>
          <w:rFonts w:asciiTheme="minorHAnsi" w:hAnsiTheme="minorHAnsi" w:cstheme="minorHAnsi"/>
          <w:b/>
          <w:bCs/>
          <w:sz w:val="24"/>
          <w:szCs w:val="24"/>
        </w:rPr>
      </w:pPr>
    </w:p>
    <w:p w14:paraId="66650B42" w14:textId="77777777" w:rsidR="00BC0750" w:rsidRPr="006F603A" w:rsidRDefault="00BC0750" w:rsidP="00F02520">
      <w:pPr>
        <w:spacing w:after="0" w:line="240" w:lineRule="auto"/>
        <w:ind w:left="0" w:right="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603A">
        <w:rPr>
          <w:rFonts w:asciiTheme="minorHAnsi" w:hAnsiTheme="minorHAnsi" w:cstheme="minorHAnsi"/>
          <w:b/>
          <w:bCs/>
          <w:sz w:val="24"/>
          <w:szCs w:val="24"/>
        </w:rPr>
        <w:t>V.</w:t>
      </w:r>
    </w:p>
    <w:p w14:paraId="2E1E006E" w14:textId="77777777" w:rsidR="00F02520" w:rsidRDefault="00F02520" w:rsidP="006F603A">
      <w:pPr>
        <w:spacing w:after="0" w:line="240" w:lineRule="auto"/>
        <w:ind w:left="0" w:right="14"/>
        <w:rPr>
          <w:rFonts w:asciiTheme="minorHAnsi" w:hAnsiTheme="minorHAnsi" w:cstheme="minorHAnsi"/>
          <w:sz w:val="24"/>
          <w:szCs w:val="24"/>
        </w:rPr>
      </w:pPr>
    </w:p>
    <w:p w14:paraId="4895735D" w14:textId="468A6275" w:rsidR="00064E1E" w:rsidRPr="006F603A" w:rsidRDefault="00367237" w:rsidP="00F02520">
      <w:pPr>
        <w:spacing w:after="0" w:line="240" w:lineRule="auto"/>
        <w:ind w:left="0" w:right="14" w:firstLine="708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sz w:val="24"/>
          <w:szCs w:val="24"/>
        </w:rPr>
        <w:t>S korisnicima kojima će biti odobrena financijska sredstva, Općina će sklopiti Ugovor o sufinanciranju programa / projekta.</w:t>
      </w:r>
    </w:p>
    <w:p w14:paraId="45F007A9" w14:textId="77777777" w:rsidR="00BC0750" w:rsidRPr="006F603A" w:rsidRDefault="00BC0750" w:rsidP="006F603A">
      <w:pPr>
        <w:spacing w:after="0" w:line="240" w:lineRule="auto"/>
        <w:ind w:left="0" w:right="14"/>
        <w:rPr>
          <w:rFonts w:asciiTheme="minorHAnsi" w:hAnsiTheme="minorHAnsi" w:cstheme="minorHAnsi"/>
          <w:sz w:val="24"/>
          <w:szCs w:val="24"/>
        </w:rPr>
      </w:pPr>
    </w:p>
    <w:p w14:paraId="28779772" w14:textId="77777777" w:rsidR="00064E1E" w:rsidRPr="006F603A" w:rsidRDefault="00367237" w:rsidP="00F02520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603A">
        <w:rPr>
          <w:rFonts w:asciiTheme="minorHAnsi" w:hAnsiTheme="minorHAnsi" w:cstheme="minorHAnsi"/>
          <w:b/>
          <w:bCs/>
          <w:sz w:val="24"/>
          <w:szCs w:val="24"/>
        </w:rPr>
        <w:t>VI.</w:t>
      </w:r>
    </w:p>
    <w:p w14:paraId="50034E88" w14:textId="77777777" w:rsidR="00F02520" w:rsidRDefault="00F02520" w:rsidP="006F603A">
      <w:pPr>
        <w:spacing w:after="0" w:line="240" w:lineRule="auto"/>
        <w:ind w:left="0" w:right="14"/>
        <w:rPr>
          <w:rFonts w:asciiTheme="minorHAnsi" w:hAnsiTheme="minorHAnsi" w:cstheme="minorHAnsi"/>
          <w:sz w:val="24"/>
          <w:szCs w:val="24"/>
        </w:rPr>
      </w:pPr>
    </w:p>
    <w:p w14:paraId="0EF9B008" w14:textId="234C45E8" w:rsidR="00064E1E" w:rsidRPr="006F603A" w:rsidRDefault="00367237" w:rsidP="00F02520">
      <w:pPr>
        <w:spacing w:after="0" w:line="240" w:lineRule="auto"/>
        <w:ind w:left="0" w:right="14" w:firstLine="708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sz w:val="24"/>
          <w:szCs w:val="24"/>
        </w:rPr>
        <w:t xml:space="preserve">Rok za podnošenje prijava, neovisno kojim putem se one dostavljaju (poštom ili osobno) u Općinu </w:t>
      </w:r>
      <w:r w:rsidR="00BC0750" w:rsidRPr="006F603A">
        <w:rPr>
          <w:rFonts w:asciiTheme="minorHAnsi" w:hAnsiTheme="minorHAnsi" w:cstheme="minorHAnsi"/>
          <w:sz w:val="24"/>
          <w:szCs w:val="24"/>
        </w:rPr>
        <w:t xml:space="preserve">Sračinec </w:t>
      </w:r>
      <w:r w:rsidRPr="006F603A">
        <w:rPr>
          <w:rFonts w:asciiTheme="minorHAnsi" w:hAnsiTheme="minorHAnsi" w:cstheme="minorHAnsi"/>
          <w:sz w:val="24"/>
          <w:szCs w:val="24"/>
        </w:rPr>
        <w:t xml:space="preserve">istječe </w:t>
      </w:r>
      <w:r w:rsidR="00F63D84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15</w:t>
      </w:r>
      <w:r w:rsidRPr="0022549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 xml:space="preserve">. </w:t>
      </w:r>
      <w:r w:rsidR="00F63D84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veljače</w:t>
      </w:r>
      <w:r w:rsidRPr="0022549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 xml:space="preserve"> </w:t>
      </w:r>
      <w:r w:rsidR="00F65353" w:rsidRPr="0022549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202</w:t>
      </w:r>
      <w:r w:rsidR="002746EA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4</w:t>
      </w:r>
      <w:r w:rsidR="00F65353" w:rsidRPr="0022549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.</w:t>
      </w:r>
      <w:r w:rsidRPr="0022549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 xml:space="preserve"> </w:t>
      </w:r>
      <w:r w:rsidR="002E3E52" w:rsidRPr="0022549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 xml:space="preserve">godine </w:t>
      </w:r>
      <w:r w:rsidRPr="0022549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u 15</w:t>
      </w:r>
      <w:r w:rsidR="00347282" w:rsidRPr="0022549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,</w:t>
      </w:r>
      <w:r w:rsidRPr="0022549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00 sati</w:t>
      </w:r>
      <w:r w:rsidRPr="0022549D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Pr="0022549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2549D">
        <w:rPr>
          <w:rFonts w:asciiTheme="minorHAnsi" w:hAnsiTheme="minorHAnsi" w:cstheme="minorHAnsi"/>
          <w:sz w:val="24"/>
          <w:szCs w:val="24"/>
        </w:rPr>
        <w:t>Postupak</w:t>
      </w:r>
      <w:r w:rsidRPr="006F603A">
        <w:rPr>
          <w:rFonts w:asciiTheme="minorHAnsi" w:hAnsiTheme="minorHAnsi" w:cstheme="minorHAnsi"/>
          <w:sz w:val="24"/>
          <w:szCs w:val="24"/>
        </w:rPr>
        <w:t xml:space="preserve"> provjere formalnih uvjeta i ocjenjivanja programa izvršit će za to osnovana povjerenstva koje imenuje načelnik.</w:t>
      </w:r>
    </w:p>
    <w:p w14:paraId="29E897B1" w14:textId="77777777" w:rsidR="00F02520" w:rsidRDefault="00F02520" w:rsidP="006F603A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1BE2DE8D" w14:textId="77777777" w:rsidR="00064E1E" w:rsidRPr="006F603A" w:rsidRDefault="00367237" w:rsidP="00F02520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603A">
        <w:rPr>
          <w:rFonts w:asciiTheme="minorHAnsi" w:hAnsiTheme="minorHAnsi" w:cstheme="minorHAnsi"/>
          <w:b/>
          <w:bCs/>
          <w:sz w:val="24"/>
          <w:szCs w:val="24"/>
        </w:rPr>
        <w:t>VII.</w:t>
      </w:r>
    </w:p>
    <w:p w14:paraId="5B10246F" w14:textId="7E812A47" w:rsidR="00F02520" w:rsidRDefault="00F02520" w:rsidP="006F603A">
      <w:pPr>
        <w:spacing w:after="0" w:line="240" w:lineRule="auto"/>
        <w:ind w:left="0" w:right="14"/>
        <w:rPr>
          <w:rFonts w:asciiTheme="minorHAnsi" w:hAnsiTheme="minorHAnsi" w:cstheme="minorHAnsi"/>
          <w:sz w:val="24"/>
          <w:szCs w:val="24"/>
        </w:rPr>
      </w:pPr>
    </w:p>
    <w:p w14:paraId="6980912D" w14:textId="1552ACF0" w:rsidR="00064E1E" w:rsidRPr="006F603A" w:rsidRDefault="00367237" w:rsidP="00F02520">
      <w:pPr>
        <w:spacing w:after="0" w:line="240" w:lineRule="auto"/>
        <w:ind w:left="0" w:right="14" w:firstLine="708"/>
        <w:rPr>
          <w:rFonts w:asciiTheme="minorHAnsi" w:hAnsiTheme="minorHAnsi" w:cstheme="minorHAnsi"/>
          <w:sz w:val="24"/>
          <w:szCs w:val="24"/>
        </w:rPr>
      </w:pPr>
      <w:r w:rsidRPr="006F603A">
        <w:rPr>
          <w:rFonts w:asciiTheme="minorHAnsi" w:hAnsiTheme="minorHAnsi" w:cstheme="minorHAnsi"/>
          <w:sz w:val="24"/>
          <w:szCs w:val="24"/>
        </w:rPr>
        <w:t xml:space="preserve">Prijave koje ne udovoljavaju uvjetima iz javnog poziva i uvjetima navedenim u Uputama za prijavitelje, koje su nepotpune, pogrešno ispunjene ili pristignu izvan roka </w:t>
      </w:r>
      <w:r w:rsidRPr="006F603A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neće se razmatrati</w:t>
      </w:r>
      <w:r w:rsidRPr="006F603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C3FF4AF" w14:textId="77777777" w:rsidR="00F02520" w:rsidRDefault="00F02520" w:rsidP="006F603A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7C9AA008" w14:textId="77777777" w:rsidR="00F02520" w:rsidRDefault="00F02520" w:rsidP="006F603A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52FA5787" w14:textId="77777777" w:rsidR="00F02520" w:rsidRDefault="00F02520" w:rsidP="006F603A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68FCC35C" w14:textId="77777777" w:rsidR="00F02520" w:rsidRDefault="00F02520" w:rsidP="006F603A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044E4FE8" w14:textId="77777777" w:rsidR="00064E1E" w:rsidRPr="006F603A" w:rsidRDefault="00367237" w:rsidP="00F02520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603A">
        <w:rPr>
          <w:rFonts w:asciiTheme="minorHAnsi" w:hAnsiTheme="minorHAnsi" w:cstheme="minorHAnsi"/>
          <w:b/>
          <w:bCs/>
          <w:sz w:val="24"/>
          <w:szCs w:val="24"/>
        </w:rPr>
        <w:lastRenderedPageBreak/>
        <w:t>VIII.</w:t>
      </w:r>
    </w:p>
    <w:p w14:paraId="43DFA126" w14:textId="77777777" w:rsidR="00F02520" w:rsidRDefault="00F02520" w:rsidP="006F603A">
      <w:pPr>
        <w:spacing w:after="0" w:line="240" w:lineRule="auto"/>
        <w:ind w:left="0" w:firstLine="7"/>
        <w:rPr>
          <w:rFonts w:asciiTheme="minorHAnsi" w:hAnsiTheme="minorHAnsi" w:cstheme="minorHAnsi"/>
          <w:sz w:val="24"/>
          <w:szCs w:val="24"/>
        </w:rPr>
      </w:pPr>
    </w:p>
    <w:p w14:paraId="4A413B3F" w14:textId="77777777" w:rsidR="00F02520" w:rsidRPr="00F02520" w:rsidRDefault="00F02520" w:rsidP="00F02520">
      <w:pPr>
        <w:spacing w:after="0" w:line="240" w:lineRule="auto"/>
        <w:ind w:left="0" w:right="7" w:firstLine="708"/>
        <w:rPr>
          <w:sz w:val="24"/>
          <w:szCs w:val="24"/>
        </w:rPr>
      </w:pPr>
      <w:r w:rsidRPr="00F02520">
        <w:rPr>
          <w:sz w:val="24"/>
          <w:szCs w:val="24"/>
        </w:rPr>
        <w:t>Prijave na propisanim obrascima, koji su zajedno s Uputama za prijavitelje dostupni na web stranici Općine Sračinec (www.sracinec.hr), šalju se poštom ili neposredno predaju u Općini Sračinec, na sljedeću adresu:</w:t>
      </w:r>
    </w:p>
    <w:p w14:paraId="438AB77A" w14:textId="77777777" w:rsidR="00F02520" w:rsidRPr="00F02520" w:rsidRDefault="00F02520" w:rsidP="00F02520">
      <w:pPr>
        <w:spacing w:after="0" w:line="240" w:lineRule="auto"/>
        <w:ind w:left="0" w:right="36" w:hanging="10"/>
        <w:rPr>
          <w:sz w:val="24"/>
          <w:szCs w:val="24"/>
        </w:rPr>
      </w:pPr>
    </w:p>
    <w:p w14:paraId="3BADAA1F" w14:textId="77777777" w:rsidR="00F02520" w:rsidRPr="00F02520" w:rsidRDefault="00F02520" w:rsidP="00F02520">
      <w:pPr>
        <w:spacing w:after="0" w:line="240" w:lineRule="auto"/>
        <w:ind w:left="0" w:right="36" w:hanging="10"/>
        <w:jc w:val="left"/>
        <w:rPr>
          <w:b/>
          <w:sz w:val="24"/>
          <w:szCs w:val="24"/>
        </w:rPr>
      </w:pPr>
      <w:r w:rsidRPr="00F02520">
        <w:rPr>
          <w:b/>
          <w:sz w:val="24"/>
          <w:szCs w:val="24"/>
        </w:rPr>
        <w:t>Općina Sračinec, Varaždinska 188, 42209 Sračinec</w:t>
      </w:r>
    </w:p>
    <w:p w14:paraId="10644932" w14:textId="13F03113" w:rsidR="00F02520" w:rsidRPr="00E27F8A" w:rsidRDefault="00F02520" w:rsidP="00E1144D">
      <w:pPr>
        <w:spacing w:after="0" w:line="240" w:lineRule="auto"/>
        <w:ind w:left="0" w:right="36" w:hanging="10"/>
        <w:rPr>
          <w:b/>
          <w:color w:val="auto"/>
          <w:sz w:val="24"/>
          <w:szCs w:val="24"/>
        </w:rPr>
      </w:pPr>
      <w:r w:rsidRPr="00F02520">
        <w:rPr>
          <w:b/>
          <w:sz w:val="24"/>
          <w:szCs w:val="24"/>
        </w:rPr>
        <w:t xml:space="preserve">„Javni poziv za financiranje provedbe programa, projekata i javnih potreba </w:t>
      </w:r>
      <w:r>
        <w:rPr>
          <w:b/>
          <w:sz w:val="24"/>
          <w:szCs w:val="24"/>
        </w:rPr>
        <w:t xml:space="preserve">u sportu u </w:t>
      </w:r>
      <w:r w:rsidRPr="00E27F8A">
        <w:rPr>
          <w:b/>
          <w:color w:val="auto"/>
          <w:sz w:val="24"/>
          <w:szCs w:val="24"/>
        </w:rPr>
        <w:t>Općini Sračinec za 20</w:t>
      </w:r>
      <w:r w:rsidR="00E27F8A" w:rsidRPr="00E27F8A">
        <w:rPr>
          <w:b/>
          <w:color w:val="auto"/>
          <w:sz w:val="24"/>
          <w:szCs w:val="24"/>
        </w:rPr>
        <w:t>2</w:t>
      </w:r>
      <w:r w:rsidR="002746EA">
        <w:rPr>
          <w:b/>
          <w:color w:val="auto"/>
          <w:sz w:val="24"/>
          <w:szCs w:val="24"/>
        </w:rPr>
        <w:t>4</w:t>
      </w:r>
      <w:r w:rsidRPr="00E27F8A">
        <w:rPr>
          <w:b/>
          <w:color w:val="auto"/>
          <w:sz w:val="24"/>
          <w:szCs w:val="24"/>
        </w:rPr>
        <w:t>.</w:t>
      </w:r>
      <w:r w:rsidR="00E27F8A" w:rsidRPr="00E27F8A">
        <w:rPr>
          <w:b/>
          <w:color w:val="auto"/>
          <w:sz w:val="24"/>
          <w:szCs w:val="24"/>
        </w:rPr>
        <w:t xml:space="preserve"> godinu</w:t>
      </w:r>
      <w:r w:rsidRPr="00E27F8A">
        <w:rPr>
          <w:b/>
          <w:color w:val="auto"/>
          <w:sz w:val="24"/>
          <w:szCs w:val="24"/>
        </w:rPr>
        <w:t xml:space="preserve"> – ne otvaraj”</w:t>
      </w:r>
    </w:p>
    <w:p w14:paraId="7258C626" w14:textId="77777777" w:rsidR="00F02520" w:rsidRPr="00F02520" w:rsidRDefault="00F02520" w:rsidP="00F02520">
      <w:pPr>
        <w:spacing w:after="0" w:line="240" w:lineRule="auto"/>
        <w:ind w:left="0" w:hanging="10"/>
        <w:rPr>
          <w:b/>
          <w:bCs/>
          <w:sz w:val="24"/>
          <w:szCs w:val="24"/>
        </w:rPr>
      </w:pPr>
    </w:p>
    <w:p w14:paraId="52B6887B" w14:textId="77777777" w:rsidR="00F02520" w:rsidRPr="00F02520" w:rsidRDefault="00F02520" w:rsidP="00F02520">
      <w:pPr>
        <w:spacing w:after="0" w:line="240" w:lineRule="auto"/>
        <w:ind w:left="0" w:hanging="10"/>
        <w:jc w:val="center"/>
        <w:rPr>
          <w:b/>
          <w:bCs/>
          <w:sz w:val="24"/>
          <w:szCs w:val="24"/>
        </w:rPr>
      </w:pPr>
      <w:r w:rsidRPr="00F02520">
        <w:rPr>
          <w:b/>
          <w:bCs/>
          <w:sz w:val="24"/>
          <w:szCs w:val="24"/>
        </w:rPr>
        <w:t>IX.</w:t>
      </w:r>
    </w:p>
    <w:p w14:paraId="3F9EA715" w14:textId="77777777" w:rsidR="00F02520" w:rsidRPr="00F02520" w:rsidRDefault="00F02520" w:rsidP="00F02520">
      <w:pPr>
        <w:spacing w:after="0" w:line="240" w:lineRule="auto"/>
        <w:ind w:left="0" w:right="7" w:firstLine="4"/>
        <w:rPr>
          <w:sz w:val="24"/>
          <w:szCs w:val="24"/>
        </w:rPr>
      </w:pPr>
    </w:p>
    <w:p w14:paraId="447CA6A6" w14:textId="675CF9F1" w:rsidR="00F02520" w:rsidRDefault="00F02520" w:rsidP="00F02520">
      <w:pPr>
        <w:spacing w:after="0" w:line="240" w:lineRule="auto"/>
        <w:ind w:left="0" w:right="7" w:firstLine="708"/>
        <w:rPr>
          <w:sz w:val="24"/>
          <w:szCs w:val="24"/>
        </w:rPr>
      </w:pPr>
      <w:r w:rsidRPr="00F02520">
        <w:rPr>
          <w:sz w:val="24"/>
          <w:szCs w:val="24"/>
        </w:rPr>
        <w:t>Sve informacije vezane za ovaj javni poziv, kao i potrebni obrasci mogu se dobiti u prostorijama Općine Sračinec, na adresi Sračinec, Varaždinska 188 ili putem telefona: 042/712-110.</w:t>
      </w:r>
    </w:p>
    <w:p w14:paraId="74ED6F89" w14:textId="77777777" w:rsidR="00E27F8A" w:rsidRPr="00F02520" w:rsidRDefault="00E27F8A" w:rsidP="00F02520">
      <w:pPr>
        <w:spacing w:after="0" w:line="240" w:lineRule="auto"/>
        <w:ind w:left="0" w:right="7" w:firstLine="708"/>
        <w:rPr>
          <w:sz w:val="24"/>
          <w:szCs w:val="24"/>
        </w:rPr>
      </w:pPr>
    </w:p>
    <w:p w14:paraId="7D11F5DC" w14:textId="77777777" w:rsidR="00F02520" w:rsidRPr="00F02520" w:rsidRDefault="00F02520" w:rsidP="00F02520">
      <w:pPr>
        <w:spacing w:after="0" w:line="240" w:lineRule="auto"/>
        <w:ind w:left="5119" w:firstLine="0"/>
        <w:jc w:val="left"/>
      </w:pPr>
    </w:p>
    <w:tbl>
      <w:tblPr>
        <w:tblStyle w:val="Reetkatablice"/>
        <w:tblW w:w="0" w:type="auto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1"/>
        <w:gridCol w:w="2928"/>
      </w:tblGrid>
      <w:tr w:rsidR="00E27F8A" w:rsidRPr="0022549D" w14:paraId="6EC6D235" w14:textId="77777777" w:rsidTr="00675075">
        <w:tc>
          <w:tcPr>
            <w:tcW w:w="6435" w:type="dxa"/>
          </w:tcPr>
          <w:p w14:paraId="45B7ACF2" w14:textId="6F89D7DA" w:rsidR="00E27F8A" w:rsidRPr="00F63D84" w:rsidRDefault="00E27F8A" w:rsidP="00E27F8A">
            <w:pPr>
              <w:spacing w:after="29" w:line="223" w:lineRule="auto"/>
              <w:ind w:left="0" w:firstLine="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KLASA: 402-08/2</w:t>
            </w:r>
            <w:r w:rsid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</w:t>
            </w:r>
            <w:r w:rsidRP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-01/2</w:t>
            </w:r>
          </w:p>
        </w:tc>
        <w:tc>
          <w:tcPr>
            <w:tcW w:w="2973" w:type="dxa"/>
          </w:tcPr>
          <w:p w14:paraId="3272878C" w14:textId="77777777" w:rsidR="00E27F8A" w:rsidRPr="0022549D" w:rsidRDefault="00E27F8A" w:rsidP="00E27F8A">
            <w:pPr>
              <w:spacing w:after="29" w:line="223" w:lineRule="auto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27F8A" w:rsidRPr="0022549D" w14:paraId="51B9CD57" w14:textId="77777777" w:rsidTr="00675075">
        <w:tc>
          <w:tcPr>
            <w:tcW w:w="6435" w:type="dxa"/>
          </w:tcPr>
          <w:p w14:paraId="5C7B3EFA" w14:textId="3680FB3D" w:rsidR="00E27F8A" w:rsidRPr="00F63D84" w:rsidRDefault="00E27F8A" w:rsidP="00E27F8A">
            <w:pPr>
              <w:spacing w:after="29" w:line="223" w:lineRule="auto"/>
              <w:ind w:left="0" w:firstLine="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URBROJ: 2186</w:t>
            </w:r>
            <w:r w:rsid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-</w:t>
            </w:r>
            <w:r w:rsidRP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7-01/1-2</w:t>
            </w:r>
            <w:r w:rsid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</w:t>
            </w:r>
            <w:r w:rsidRP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-1</w:t>
            </w:r>
          </w:p>
        </w:tc>
        <w:tc>
          <w:tcPr>
            <w:tcW w:w="2973" w:type="dxa"/>
          </w:tcPr>
          <w:p w14:paraId="7F2BE33E" w14:textId="77777777" w:rsidR="00E27F8A" w:rsidRPr="0022549D" w:rsidRDefault="00E27F8A" w:rsidP="00E27F8A">
            <w:pPr>
              <w:spacing w:after="29" w:line="223" w:lineRule="auto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549D">
              <w:rPr>
                <w:rFonts w:asciiTheme="minorHAnsi" w:hAnsiTheme="minorHAnsi"/>
                <w:b/>
                <w:sz w:val="24"/>
                <w:szCs w:val="24"/>
              </w:rPr>
              <w:t>OPĆINSKI NAČELNIK</w:t>
            </w:r>
          </w:p>
        </w:tc>
      </w:tr>
      <w:tr w:rsidR="00E27F8A" w:rsidRPr="0022549D" w14:paraId="4E36B771" w14:textId="77777777" w:rsidTr="00675075">
        <w:tc>
          <w:tcPr>
            <w:tcW w:w="6435" w:type="dxa"/>
          </w:tcPr>
          <w:p w14:paraId="60075A58" w14:textId="3D274789" w:rsidR="00E27F8A" w:rsidRPr="00F63D84" w:rsidRDefault="00E27F8A" w:rsidP="00E27F8A">
            <w:pPr>
              <w:spacing w:after="29" w:line="223" w:lineRule="auto"/>
              <w:ind w:left="0" w:firstLine="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SRAČINEC, </w:t>
            </w:r>
            <w:r w:rsid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09</w:t>
            </w:r>
            <w:r w:rsidRP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. siječnja 202</w:t>
            </w:r>
            <w:r w:rsid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</w:t>
            </w:r>
            <w:r w:rsidRPr="00F63D8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. godine</w:t>
            </w:r>
          </w:p>
        </w:tc>
        <w:tc>
          <w:tcPr>
            <w:tcW w:w="2973" w:type="dxa"/>
          </w:tcPr>
          <w:p w14:paraId="1521D6B6" w14:textId="77777777" w:rsidR="00E27F8A" w:rsidRPr="0022549D" w:rsidRDefault="00E27F8A" w:rsidP="00E27F8A">
            <w:pPr>
              <w:spacing w:after="29" w:line="223" w:lineRule="auto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27F8A" w:rsidRPr="00E27F8A" w14:paraId="085CF12B" w14:textId="77777777" w:rsidTr="00675075">
        <w:tc>
          <w:tcPr>
            <w:tcW w:w="6435" w:type="dxa"/>
          </w:tcPr>
          <w:p w14:paraId="24285427" w14:textId="77777777" w:rsidR="00E27F8A" w:rsidRPr="0022549D" w:rsidRDefault="00E27F8A" w:rsidP="00E27F8A">
            <w:pPr>
              <w:spacing w:after="29" w:line="223" w:lineRule="auto"/>
              <w:ind w:left="0" w:firstLine="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A311770" w14:textId="77777777" w:rsidR="00E27F8A" w:rsidRPr="00E27F8A" w:rsidRDefault="00E27F8A" w:rsidP="00E27F8A">
            <w:pPr>
              <w:spacing w:after="29" w:line="223" w:lineRule="auto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549D">
              <w:rPr>
                <w:rFonts w:asciiTheme="minorHAnsi" w:hAnsiTheme="minorHAnsi"/>
                <w:b/>
                <w:sz w:val="24"/>
                <w:szCs w:val="24"/>
              </w:rPr>
              <w:t>Božidar Novoselec</w:t>
            </w:r>
          </w:p>
        </w:tc>
      </w:tr>
      <w:tr w:rsidR="00E27F8A" w:rsidRPr="00E27F8A" w14:paraId="5024F5C8" w14:textId="77777777" w:rsidTr="00675075">
        <w:tc>
          <w:tcPr>
            <w:tcW w:w="6435" w:type="dxa"/>
          </w:tcPr>
          <w:p w14:paraId="709CAB0D" w14:textId="77777777" w:rsidR="00E27F8A" w:rsidRPr="00E27F8A" w:rsidRDefault="00E27F8A" w:rsidP="00E27F8A">
            <w:pPr>
              <w:spacing w:after="29" w:line="223" w:lineRule="auto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14:paraId="455B06E9" w14:textId="77777777" w:rsidR="00E27F8A" w:rsidRPr="00E27F8A" w:rsidRDefault="00E27F8A" w:rsidP="00E27F8A">
            <w:pPr>
              <w:spacing w:after="29" w:line="223" w:lineRule="auto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27F8A" w:rsidRPr="00E27F8A" w14:paraId="01A8A0F3" w14:textId="77777777" w:rsidTr="00675075">
        <w:tc>
          <w:tcPr>
            <w:tcW w:w="6435" w:type="dxa"/>
          </w:tcPr>
          <w:p w14:paraId="34F5CB08" w14:textId="77777777" w:rsidR="00E27F8A" w:rsidRPr="00E27F8A" w:rsidRDefault="00E27F8A" w:rsidP="00E27F8A">
            <w:pPr>
              <w:spacing w:after="29" w:line="223" w:lineRule="auto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14:paraId="547AAF6C" w14:textId="77777777" w:rsidR="00E27F8A" w:rsidRPr="00E27F8A" w:rsidRDefault="00E27F8A" w:rsidP="00E27F8A">
            <w:pPr>
              <w:spacing w:after="29" w:line="223" w:lineRule="auto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73924B4" w14:textId="0AA4999E" w:rsidR="00064E1E" w:rsidRPr="006F603A" w:rsidRDefault="00064E1E" w:rsidP="006F603A">
      <w:pPr>
        <w:spacing w:after="0" w:line="240" w:lineRule="auto"/>
        <w:ind w:left="6314" w:right="-166" w:firstLine="0"/>
        <w:rPr>
          <w:rFonts w:asciiTheme="minorHAnsi" w:hAnsiTheme="minorHAnsi" w:cstheme="minorHAnsi"/>
          <w:sz w:val="24"/>
          <w:szCs w:val="24"/>
        </w:rPr>
      </w:pPr>
    </w:p>
    <w:sectPr w:rsidR="00064E1E" w:rsidRPr="006F603A" w:rsidSect="00B0402F">
      <w:pgSz w:w="11900" w:h="16840"/>
      <w:pgMar w:top="1739" w:right="1447" w:bottom="164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73C"/>
    <w:multiLevelType w:val="hybridMultilevel"/>
    <w:tmpl w:val="39ACD572"/>
    <w:lvl w:ilvl="0" w:tplc="079ADE46">
      <w:start w:val="2"/>
      <w:numFmt w:val="decimal"/>
      <w:lvlText w:val="%1.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A4108">
      <w:start w:val="1"/>
      <w:numFmt w:val="lowerLetter"/>
      <w:lvlText w:val="%2"/>
      <w:lvlJc w:val="left"/>
      <w:pPr>
        <w:ind w:left="1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CDA28">
      <w:start w:val="1"/>
      <w:numFmt w:val="lowerRoman"/>
      <w:lvlText w:val="%3"/>
      <w:lvlJc w:val="left"/>
      <w:pPr>
        <w:ind w:left="2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44650">
      <w:start w:val="1"/>
      <w:numFmt w:val="decimal"/>
      <w:lvlText w:val="%4"/>
      <w:lvlJc w:val="left"/>
      <w:pPr>
        <w:ind w:left="2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8AADA">
      <w:start w:val="1"/>
      <w:numFmt w:val="lowerLetter"/>
      <w:lvlText w:val="%5"/>
      <w:lvlJc w:val="left"/>
      <w:pPr>
        <w:ind w:left="3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65F72">
      <w:start w:val="1"/>
      <w:numFmt w:val="lowerRoman"/>
      <w:lvlText w:val="%6"/>
      <w:lvlJc w:val="left"/>
      <w:pPr>
        <w:ind w:left="4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CA6C8">
      <w:start w:val="1"/>
      <w:numFmt w:val="decimal"/>
      <w:lvlText w:val="%7"/>
      <w:lvlJc w:val="left"/>
      <w:pPr>
        <w:ind w:left="5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27B8A">
      <w:start w:val="1"/>
      <w:numFmt w:val="lowerLetter"/>
      <w:lvlText w:val="%8"/>
      <w:lvlJc w:val="left"/>
      <w:pPr>
        <w:ind w:left="5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C44FD8">
      <w:start w:val="1"/>
      <w:numFmt w:val="lowerRoman"/>
      <w:lvlText w:val="%9"/>
      <w:lvlJc w:val="left"/>
      <w:pPr>
        <w:ind w:left="6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C1712A"/>
    <w:multiLevelType w:val="hybridMultilevel"/>
    <w:tmpl w:val="5A9EC1BA"/>
    <w:lvl w:ilvl="0" w:tplc="78D2A08C">
      <w:start w:val="2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C41CC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AB6D8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487B12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C361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6B55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AA1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87BEE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87446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D12DE"/>
    <w:multiLevelType w:val="hybridMultilevel"/>
    <w:tmpl w:val="3CB0A10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4A2DCC"/>
    <w:multiLevelType w:val="hybridMultilevel"/>
    <w:tmpl w:val="7298CD46"/>
    <w:lvl w:ilvl="0" w:tplc="041A000F">
      <w:start w:val="1"/>
      <w:numFmt w:val="decimal"/>
      <w:lvlText w:val="%1."/>
      <w:lvlJc w:val="left"/>
      <w:pPr>
        <w:ind w:left="763" w:hanging="360"/>
      </w:pPr>
    </w:lvl>
    <w:lvl w:ilvl="1" w:tplc="041A0019" w:tentative="1">
      <w:start w:val="1"/>
      <w:numFmt w:val="lowerLetter"/>
      <w:lvlText w:val="%2."/>
      <w:lvlJc w:val="left"/>
      <w:pPr>
        <w:ind w:left="1483" w:hanging="360"/>
      </w:pPr>
    </w:lvl>
    <w:lvl w:ilvl="2" w:tplc="041A001B" w:tentative="1">
      <w:start w:val="1"/>
      <w:numFmt w:val="lowerRoman"/>
      <w:lvlText w:val="%3."/>
      <w:lvlJc w:val="right"/>
      <w:pPr>
        <w:ind w:left="2203" w:hanging="180"/>
      </w:pPr>
    </w:lvl>
    <w:lvl w:ilvl="3" w:tplc="041A000F" w:tentative="1">
      <w:start w:val="1"/>
      <w:numFmt w:val="decimal"/>
      <w:lvlText w:val="%4."/>
      <w:lvlJc w:val="left"/>
      <w:pPr>
        <w:ind w:left="2923" w:hanging="360"/>
      </w:pPr>
    </w:lvl>
    <w:lvl w:ilvl="4" w:tplc="041A0019" w:tentative="1">
      <w:start w:val="1"/>
      <w:numFmt w:val="lowerLetter"/>
      <w:lvlText w:val="%5."/>
      <w:lvlJc w:val="left"/>
      <w:pPr>
        <w:ind w:left="3643" w:hanging="360"/>
      </w:pPr>
    </w:lvl>
    <w:lvl w:ilvl="5" w:tplc="041A001B" w:tentative="1">
      <w:start w:val="1"/>
      <w:numFmt w:val="lowerRoman"/>
      <w:lvlText w:val="%6."/>
      <w:lvlJc w:val="right"/>
      <w:pPr>
        <w:ind w:left="4363" w:hanging="180"/>
      </w:pPr>
    </w:lvl>
    <w:lvl w:ilvl="6" w:tplc="041A000F" w:tentative="1">
      <w:start w:val="1"/>
      <w:numFmt w:val="decimal"/>
      <w:lvlText w:val="%7."/>
      <w:lvlJc w:val="left"/>
      <w:pPr>
        <w:ind w:left="5083" w:hanging="360"/>
      </w:pPr>
    </w:lvl>
    <w:lvl w:ilvl="7" w:tplc="041A0019" w:tentative="1">
      <w:start w:val="1"/>
      <w:numFmt w:val="lowerLetter"/>
      <w:lvlText w:val="%8."/>
      <w:lvlJc w:val="left"/>
      <w:pPr>
        <w:ind w:left="5803" w:hanging="360"/>
      </w:pPr>
    </w:lvl>
    <w:lvl w:ilvl="8" w:tplc="041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54EA5269"/>
    <w:multiLevelType w:val="hybridMultilevel"/>
    <w:tmpl w:val="20C452B2"/>
    <w:lvl w:ilvl="0" w:tplc="D6EE22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F97874"/>
    <w:multiLevelType w:val="hybridMultilevel"/>
    <w:tmpl w:val="4F7EFCCE"/>
    <w:lvl w:ilvl="0" w:tplc="D6EE2282">
      <w:start w:val="1"/>
      <w:numFmt w:val="decimal"/>
      <w:lvlText w:val="%1."/>
      <w:lvlJc w:val="left"/>
      <w:pPr>
        <w:ind w:left="105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30" w:hanging="360"/>
      </w:pPr>
    </w:lvl>
    <w:lvl w:ilvl="2" w:tplc="041A001B" w:tentative="1">
      <w:start w:val="1"/>
      <w:numFmt w:val="lowerRoman"/>
      <w:lvlText w:val="%3."/>
      <w:lvlJc w:val="right"/>
      <w:pPr>
        <w:ind w:left="2150" w:hanging="180"/>
      </w:pPr>
    </w:lvl>
    <w:lvl w:ilvl="3" w:tplc="041A000F" w:tentative="1">
      <w:start w:val="1"/>
      <w:numFmt w:val="decimal"/>
      <w:lvlText w:val="%4."/>
      <w:lvlJc w:val="left"/>
      <w:pPr>
        <w:ind w:left="2870" w:hanging="360"/>
      </w:pPr>
    </w:lvl>
    <w:lvl w:ilvl="4" w:tplc="041A0019" w:tentative="1">
      <w:start w:val="1"/>
      <w:numFmt w:val="lowerLetter"/>
      <w:lvlText w:val="%5."/>
      <w:lvlJc w:val="left"/>
      <w:pPr>
        <w:ind w:left="3590" w:hanging="360"/>
      </w:pPr>
    </w:lvl>
    <w:lvl w:ilvl="5" w:tplc="041A001B" w:tentative="1">
      <w:start w:val="1"/>
      <w:numFmt w:val="lowerRoman"/>
      <w:lvlText w:val="%6."/>
      <w:lvlJc w:val="right"/>
      <w:pPr>
        <w:ind w:left="4310" w:hanging="180"/>
      </w:pPr>
    </w:lvl>
    <w:lvl w:ilvl="6" w:tplc="041A000F" w:tentative="1">
      <w:start w:val="1"/>
      <w:numFmt w:val="decimal"/>
      <w:lvlText w:val="%7."/>
      <w:lvlJc w:val="left"/>
      <w:pPr>
        <w:ind w:left="5030" w:hanging="360"/>
      </w:pPr>
    </w:lvl>
    <w:lvl w:ilvl="7" w:tplc="041A0019" w:tentative="1">
      <w:start w:val="1"/>
      <w:numFmt w:val="lowerLetter"/>
      <w:lvlText w:val="%8."/>
      <w:lvlJc w:val="left"/>
      <w:pPr>
        <w:ind w:left="5750" w:hanging="360"/>
      </w:pPr>
    </w:lvl>
    <w:lvl w:ilvl="8" w:tplc="041A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1636106727">
    <w:abstractNumId w:val="1"/>
  </w:num>
  <w:num w:numId="2" w16cid:durableId="1893610213">
    <w:abstractNumId w:val="0"/>
  </w:num>
  <w:num w:numId="3" w16cid:durableId="1538162298">
    <w:abstractNumId w:val="2"/>
  </w:num>
  <w:num w:numId="4" w16cid:durableId="296952016">
    <w:abstractNumId w:val="3"/>
  </w:num>
  <w:num w:numId="5" w16cid:durableId="666791975">
    <w:abstractNumId w:val="4"/>
  </w:num>
  <w:num w:numId="6" w16cid:durableId="2021617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1E"/>
    <w:rsid w:val="00064E1E"/>
    <w:rsid w:val="00162A1A"/>
    <w:rsid w:val="0022549D"/>
    <w:rsid w:val="002746EA"/>
    <w:rsid w:val="002E3E52"/>
    <w:rsid w:val="00347282"/>
    <w:rsid w:val="00367237"/>
    <w:rsid w:val="003C7915"/>
    <w:rsid w:val="005B3123"/>
    <w:rsid w:val="006F603A"/>
    <w:rsid w:val="008279AA"/>
    <w:rsid w:val="00A0475D"/>
    <w:rsid w:val="00B0402F"/>
    <w:rsid w:val="00BC0750"/>
    <w:rsid w:val="00CF4F32"/>
    <w:rsid w:val="00E1144D"/>
    <w:rsid w:val="00E27F8A"/>
    <w:rsid w:val="00F02520"/>
    <w:rsid w:val="00F63D84"/>
    <w:rsid w:val="00F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06AF"/>
  <w15:docId w15:val="{3696D94A-F37C-4DBC-A511-18930C39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16" w:lineRule="auto"/>
      <w:ind w:left="46" w:hanging="3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61"/>
      <w:ind w:left="36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4"/>
    </w:rPr>
  </w:style>
  <w:style w:type="paragraph" w:styleId="Odlomakpopisa">
    <w:name w:val="List Paragraph"/>
    <w:basedOn w:val="Normal"/>
    <w:uiPriority w:val="34"/>
    <w:qFormat/>
    <w:rsid w:val="006F603A"/>
    <w:pPr>
      <w:ind w:left="720"/>
      <w:contextualSpacing/>
    </w:pPr>
  </w:style>
  <w:style w:type="table" w:styleId="Reetkatablice">
    <w:name w:val="Table Grid"/>
    <w:basedOn w:val="Obinatablica"/>
    <w:uiPriority w:val="59"/>
    <w:rsid w:val="00E27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Sračinec</dc:creator>
  <cp:keywords/>
  <cp:lastModifiedBy>Sandro Miko</cp:lastModifiedBy>
  <cp:revision>17</cp:revision>
  <cp:lastPrinted>2024-01-09T11:02:00Z</cp:lastPrinted>
  <dcterms:created xsi:type="dcterms:W3CDTF">2020-08-28T09:01:00Z</dcterms:created>
  <dcterms:modified xsi:type="dcterms:W3CDTF">2024-01-09T11:02:00Z</dcterms:modified>
</cp:coreProperties>
</file>